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4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704"/>
        <w:gridCol w:w="2890"/>
        <w:gridCol w:w="3523"/>
        <w:gridCol w:w="2777"/>
        <w:gridCol w:w="24"/>
      </w:tblGrid>
      <w:tr w:rsidR="00986194" w:rsidRPr="001D146B" w14:paraId="133C7340" w14:textId="77777777" w:rsidTr="002C4D6B">
        <w:trPr>
          <w:gridAfter w:val="1"/>
          <w:wAfter w:w="12" w:type="pct"/>
          <w:trHeight w:val="495"/>
        </w:trPr>
        <w:tc>
          <w:tcPr>
            <w:tcW w:w="4988" w:type="pct"/>
            <w:gridSpan w:val="4"/>
            <w:tcBorders>
              <w:top w:val="nil"/>
              <w:left w:val="nil"/>
              <w:bottom w:val="single" w:sz="4" w:space="0" w:color="auto"/>
              <w:right w:val="nil"/>
            </w:tcBorders>
            <w:shd w:val="clear" w:color="auto" w:fill="auto"/>
          </w:tcPr>
          <w:p w14:paraId="2228D33C" w14:textId="325B8999" w:rsidR="00986194" w:rsidRPr="001D146B" w:rsidRDefault="00986194" w:rsidP="001D146B">
            <w:pPr>
              <w:tabs>
                <w:tab w:val="left" w:pos="284"/>
                <w:tab w:val="left" w:pos="6096"/>
              </w:tabs>
              <w:spacing w:line="259" w:lineRule="auto"/>
              <w:jc w:val="center"/>
              <w:rPr>
                <w:rFonts w:ascii="Times New Roman" w:eastAsia="Calibri" w:hAnsi="Times New Roman" w:cs="Times New Roman"/>
                <w:b/>
                <w:bCs/>
              </w:rPr>
            </w:pPr>
            <w:r w:rsidRPr="001D146B">
              <w:rPr>
                <w:rFonts w:ascii="Times New Roman" w:eastAsia="Calibri" w:hAnsi="Times New Roman" w:cs="Times New Roman"/>
                <w:b/>
                <w:bCs/>
              </w:rPr>
              <w:t>4 priedas „Tiekėjų kvalifikacijos reikalavimai ir reikalaujami kokybės bei aplinkos apsaugos vadybos sistemų standartai“</w:t>
            </w:r>
          </w:p>
        </w:tc>
      </w:tr>
      <w:tr w:rsidR="00000DF1" w:rsidRPr="00000DF1" w14:paraId="77B50BD1" w14:textId="77777777" w:rsidTr="002C4D6B">
        <w:trPr>
          <w:gridAfter w:val="1"/>
          <w:wAfter w:w="12" w:type="pct"/>
          <w:trHeight w:val="495"/>
        </w:trPr>
        <w:tc>
          <w:tcPr>
            <w:tcW w:w="355" w:type="pct"/>
            <w:tcBorders>
              <w:top w:val="single" w:sz="4" w:space="0" w:color="auto"/>
              <w:left w:val="single" w:sz="4" w:space="0" w:color="00000A"/>
              <w:bottom w:val="single" w:sz="4" w:space="0" w:color="00000A"/>
              <w:right w:val="single" w:sz="4" w:space="0" w:color="00000A"/>
            </w:tcBorders>
            <w:shd w:val="clear" w:color="auto" w:fill="D5DCE4"/>
          </w:tcPr>
          <w:p w14:paraId="250CF4F5" w14:textId="77777777" w:rsidR="00000DF1" w:rsidRPr="00000DF1" w:rsidRDefault="00000DF1" w:rsidP="00986194">
            <w:pPr>
              <w:tabs>
                <w:tab w:val="left" w:pos="284"/>
                <w:tab w:val="left" w:pos="6096"/>
              </w:tabs>
              <w:spacing w:line="259" w:lineRule="auto"/>
              <w:jc w:val="center"/>
              <w:rPr>
                <w:rFonts w:ascii="Times New Roman" w:eastAsia="Calibri" w:hAnsi="Times New Roman" w:cs="Times New Roman"/>
                <w:b/>
                <w:bCs/>
                <w:sz w:val="22"/>
                <w:szCs w:val="22"/>
              </w:rPr>
            </w:pPr>
            <w:r w:rsidRPr="00000DF1">
              <w:rPr>
                <w:rFonts w:ascii="Times New Roman" w:eastAsia="Times New Roman" w:hAnsi="Times New Roman" w:cs="Times New Roman"/>
                <w:b/>
                <w:bCs/>
                <w:sz w:val="22"/>
                <w:szCs w:val="22"/>
              </w:rPr>
              <w:t>Eil. Nr.</w:t>
            </w:r>
          </w:p>
        </w:tc>
        <w:tc>
          <w:tcPr>
            <w:tcW w:w="1457" w:type="pct"/>
            <w:tcBorders>
              <w:top w:val="single" w:sz="4" w:space="0" w:color="auto"/>
              <w:left w:val="single" w:sz="4" w:space="0" w:color="00000A"/>
              <w:bottom w:val="single" w:sz="4" w:space="0" w:color="00000A"/>
              <w:right w:val="single" w:sz="4" w:space="0" w:color="00000A"/>
            </w:tcBorders>
            <w:shd w:val="clear" w:color="auto" w:fill="D5DCE4"/>
            <w:tcMar>
              <w:left w:w="108" w:type="dxa"/>
            </w:tcMar>
            <w:vAlign w:val="center"/>
          </w:tcPr>
          <w:p w14:paraId="7D1E1452" w14:textId="77777777" w:rsidR="00000DF1" w:rsidRPr="00000DF1" w:rsidRDefault="00000DF1" w:rsidP="00000DF1">
            <w:pPr>
              <w:tabs>
                <w:tab w:val="left" w:pos="284"/>
                <w:tab w:val="left" w:pos="6096"/>
              </w:tabs>
              <w:spacing w:line="259" w:lineRule="auto"/>
              <w:jc w:val="center"/>
              <w:rPr>
                <w:rFonts w:ascii="Times New Roman" w:eastAsia="Calibri" w:hAnsi="Times New Roman" w:cs="Times New Roman"/>
                <w:b/>
                <w:bCs/>
                <w:sz w:val="22"/>
                <w:szCs w:val="22"/>
              </w:rPr>
            </w:pPr>
            <w:r w:rsidRPr="00000DF1">
              <w:rPr>
                <w:rFonts w:ascii="Times New Roman" w:eastAsia="Calibri" w:hAnsi="Times New Roman" w:cs="Times New Roman"/>
                <w:b/>
                <w:bCs/>
                <w:sz w:val="22"/>
                <w:szCs w:val="22"/>
              </w:rPr>
              <w:t>Reikalavimas</w:t>
            </w:r>
          </w:p>
        </w:tc>
        <w:tc>
          <w:tcPr>
            <w:tcW w:w="1776" w:type="pct"/>
            <w:tcBorders>
              <w:top w:val="single" w:sz="4" w:space="0" w:color="auto"/>
              <w:left w:val="single" w:sz="4" w:space="0" w:color="00000A"/>
              <w:bottom w:val="single" w:sz="4" w:space="0" w:color="00000A"/>
              <w:right w:val="single" w:sz="4" w:space="0" w:color="00000A"/>
            </w:tcBorders>
            <w:shd w:val="clear" w:color="auto" w:fill="D5DCE4"/>
            <w:tcMar>
              <w:left w:w="108" w:type="dxa"/>
            </w:tcMar>
            <w:vAlign w:val="center"/>
          </w:tcPr>
          <w:p w14:paraId="05FE8C46" w14:textId="77777777" w:rsidR="00000DF1" w:rsidRPr="00000DF1" w:rsidRDefault="00000DF1" w:rsidP="00000DF1">
            <w:pPr>
              <w:tabs>
                <w:tab w:val="left" w:pos="284"/>
                <w:tab w:val="left" w:pos="6096"/>
              </w:tabs>
              <w:spacing w:line="259" w:lineRule="auto"/>
              <w:jc w:val="center"/>
              <w:rPr>
                <w:rFonts w:ascii="Times New Roman" w:eastAsia="Calibri" w:hAnsi="Times New Roman" w:cs="Times New Roman"/>
                <w:b/>
                <w:bCs/>
                <w:sz w:val="22"/>
                <w:szCs w:val="22"/>
              </w:rPr>
            </w:pPr>
            <w:r w:rsidRPr="00000DF1">
              <w:rPr>
                <w:rFonts w:ascii="Times New Roman" w:eastAsia="Calibri" w:hAnsi="Times New Roman" w:cs="Times New Roman"/>
                <w:b/>
                <w:bCs/>
                <w:sz w:val="22"/>
                <w:szCs w:val="22"/>
              </w:rPr>
              <w:t>Atitiktį pagrindžiantys dokumentai</w:t>
            </w:r>
          </w:p>
        </w:tc>
        <w:tc>
          <w:tcPr>
            <w:tcW w:w="1400" w:type="pct"/>
            <w:tcBorders>
              <w:top w:val="single" w:sz="4" w:space="0" w:color="auto"/>
              <w:left w:val="single" w:sz="4" w:space="0" w:color="00000A"/>
              <w:bottom w:val="single" w:sz="4" w:space="0" w:color="00000A"/>
              <w:right w:val="single" w:sz="4" w:space="0" w:color="00000A"/>
            </w:tcBorders>
            <w:shd w:val="clear" w:color="auto" w:fill="D5DCE4"/>
            <w:vAlign w:val="center"/>
          </w:tcPr>
          <w:p w14:paraId="1157FDEC" w14:textId="77777777" w:rsidR="00000DF1" w:rsidRPr="00000DF1" w:rsidRDefault="00000DF1" w:rsidP="00000DF1">
            <w:pPr>
              <w:tabs>
                <w:tab w:val="left" w:pos="284"/>
                <w:tab w:val="left" w:pos="6096"/>
              </w:tabs>
              <w:spacing w:line="259" w:lineRule="auto"/>
              <w:jc w:val="center"/>
              <w:rPr>
                <w:rFonts w:ascii="Times New Roman" w:eastAsia="Calibri" w:hAnsi="Times New Roman" w:cs="Times New Roman"/>
                <w:b/>
                <w:bCs/>
                <w:sz w:val="22"/>
                <w:szCs w:val="22"/>
              </w:rPr>
            </w:pPr>
            <w:r w:rsidRPr="00000DF1">
              <w:rPr>
                <w:rFonts w:ascii="Times New Roman" w:eastAsia="Calibri" w:hAnsi="Times New Roman" w:cs="Times New Roman"/>
                <w:b/>
                <w:bCs/>
                <w:sz w:val="22"/>
                <w:szCs w:val="22"/>
              </w:rPr>
              <w:t>Subjektas, kuris turi atitikti reikalavimą</w:t>
            </w:r>
          </w:p>
        </w:tc>
      </w:tr>
      <w:tr w:rsidR="00000DF1" w:rsidRPr="00000DF1" w14:paraId="669413A7" w14:textId="77777777" w:rsidTr="00000DF1">
        <w:trPr>
          <w:trHeight w:val="332"/>
        </w:trPr>
        <w:tc>
          <w:tcPr>
            <w:tcW w:w="5000" w:type="pct"/>
            <w:gridSpan w:val="5"/>
            <w:tcBorders>
              <w:top w:val="single" w:sz="4" w:space="0" w:color="00000A"/>
              <w:left w:val="single" w:sz="4" w:space="0" w:color="00000A"/>
              <w:bottom w:val="single" w:sz="4" w:space="0" w:color="00000A"/>
              <w:right w:val="single" w:sz="4" w:space="0" w:color="00000A"/>
            </w:tcBorders>
            <w:shd w:val="clear" w:color="auto" w:fill="D5DCE4"/>
          </w:tcPr>
          <w:p w14:paraId="77933CE5" w14:textId="77777777" w:rsidR="00000DF1" w:rsidRPr="00000DF1" w:rsidRDefault="00000DF1" w:rsidP="00986194">
            <w:pPr>
              <w:spacing w:after="0" w:line="276" w:lineRule="auto"/>
              <w:rPr>
                <w:rFonts w:ascii="Times New Roman" w:eastAsia="Times New Roman" w:hAnsi="Times New Roman" w:cs="Times New Roman"/>
                <w:b/>
                <w:bCs/>
                <w:kern w:val="0"/>
                <w:sz w:val="22"/>
                <w:szCs w:val="22"/>
                <w:u w:color="000000"/>
                <w:bdr w:val="nil"/>
                <w:lang w:eastAsia="en-GB"/>
                <w14:textOutline w14:w="12700" w14:cap="flat" w14:cmpd="sng" w14:algn="ctr">
                  <w14:noFill/>
                  <w14:prstDash w14:val="solid"/>
                  <w14:miter w14:lim="400000"/>
                </w14:textOutline>
                <w14:ligatures w14:val="none"/>
              </w:rPr>
            </w:pPr>
            <w:r w:rsidRPr="00000DF1">
              <w:rPr>
                <w:rFonts w:ascii="Times New Roman" w:eastAsia="Times New Roman" w:hAnsi="Times New Roman" w:cs="Times New Roman"/>
                <w:b/>
                <w:bCs/>
                <w:kern w:val="0"/>
                <w:sz w:val="22"/>
                <w:szCs w:val="22"/>
                <w:u w:color="000000"/>
                <w:bdr w:val="nil"/>
                <w:lang w:eastAsia="en-GB"/>
                <w14:textOutline w14:w="12700" w14:cap="flat" w14:cmpd="sng" w14:algn="ctr">
                  <w14:noFill/>
                  <w14:prstDash w14:val="solid"/>
                  <w14:miter w14:lim="400000"/>
                </w14:textOutline>
                <w14:ligatures w14:val="none"/>
              </w:rPr>
              <w:t>Finansinis ir ekonominis pajėgumas</w:t>
            </w:r>
          </w:p>
        </w:tc>
      </w:tr>
      <w:tr w:rsidR="00000DF1" w:rsidRPr="00000DF1" w14:paraId="564D7114" w14:textId="77777777" w:rsidTr="00F92D5F">
        <w:trPr>
          <w:gridAfter w:val="1"/>
          <w:wAfter w:w="12" w:type="pct"/>
          <w:trHeight w:val="558"/>
        </w:trPr>
        <w:tc>
          <w:tcPr>
            <w:tcW w:w="355" w:type="pct"/>
            <w:tcBorders>
              <w:top w:val="single" w:sz="4" w:space="0" w:color="00000A"/>
              <w:left w:val="single" w:sz="4" w:space="0" w:color="00000A"/>
              <w:bottom w:val="single" w:sz="4" w:space="0" w:color="00000A"/>
              <w:right w:val="single" w:sz="4" w:space="0" w:color="00000A"/>
            </w:tcBorders>
          </w:tcPr>
          <w:p w14:paraId="59C2CE40" w14:textId="77777777" w:rsidR="00000DF1" w:rsidRPr="00000DF1" w:rsidRDefault="00000DF1" w:rsidP="00986194">
            <w:pPr>
              <w:tabs>
                <w:tab w:val="left" w:pos="284"/>
                <w:tab w:val="left" w:pos="6096"/>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1.</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6F4C43" w14:textId="5BC52A6C" w:rsidR="00000DF1" w:rsidRPr="00000DF1" w:rsidRDefault="00000DF1" w:rsidP="00000DF1">
            <w:pPr>
              <w:shd w:val="clear" w:color="auto" w:fill="FFFFFF"/>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Tiekėjo vidutinės metinės visos veiklos pajamos per paskutinius 3 (trejus) finansinius metus, o jeigu tiekėjas įregistruotas ar veiklą pradėjo vėliau – nuo jo įregistravimo ar veiklos pradžios dienos, turi būti ne mažesnės kaip 40 000 (ketur</w:t>
            </w:r>
            <w:r w:rsidR="004B218A">
              <w:rPr>
                <w:rFonts w:ascii="Times New Roman" w:eastAsia="Calibri" w:hAnsi="Times New Roman" w:cs="Times New Roman"/>
                <w:sz w:val="22"/>
                <w:szCs w:val="22"/>
              </w:rPr>
              <w:t xml:space="preserve">iasdešimt </w:t>
            </w:r>
            <w:r w:rsidRPr="00000DF1">
              <w:rPr>
                <w:rFonts w:ascii="Times New Roman" w:eastAsia="Calibri" w:hAnsi="Times New Roman" w:cs="Times New Roman"/>
                <w:sz w:val="22"/>
                <w:szCs w:val="22"/>
              </w:rPr>
              <w:t>tūkstančių) Eur.</w:t>
            </w:r>
          </w:p>
          <w:p w14:paraId="45CD661B" w14:textId="77777777" w:rsidR="00000DF1" w:rsidRPr="00000DF1" w:rsidRDefault="00000DF1" w:rsidP="00000DF1">
            <w:pPr>
              <w:shd w:val="clear" w:color="auto" w:fill="FFFFFF"/>
              <w:spacing w:line="259" w:lineRule="auto"/>
              <w:rPr>
                <w:rFonts w:ascii="Times New Roman" w:eastAsia="Calibri" w:hAnsi="Times New Roman" w:cs="Times New Roman"/>
                <w:b/>
                <w:bCs/>
                <w:sz w:val="22"/>
                <w:szCs w:val="22"/>
              </w:rPr>
            </w:pP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2E363" w14:textId="77777777" w:rsidR="00000DF1" w:rsidRPr="00000DF1" w:rsidRDefault="00000DF1" w:rsidP="00000DF1">
            <w:pPr>
              <w:tabs>
                <w:tab w:val="left" w:pos="284"/>
              </w:tabs>
              <w:spacing w:line="259" w:lineRule="auto"/>
              <w:rPr>
                <w:rFonts w:ascii="Times New Roman" w:eastAsia="Segoe UI" w:hAnsi="Times New Roman" w:cs="Times New Roman"/>
                <w:color w:val="333333"/>
                <w:sz w:val="22"/>
                <w:szCs w:val="22"/>
              </w:rPr>
            </w:pPr>
            <w:r w:rsidRPr="00000DF1">
              <w:rPr>
                <w:rFonts w:ascii="Times New Roman" w:eastAsia="Calibri" w:hAnsi="Times New Roman" w:cs="Times New Roman"/>
                <w:sz w:val="22"/>
                <w:szCs w:val="22"/>
              </w:rPr>
              <w:t xml:space="preserve">Pateikiama atitinkamo laikotarpio ūkio subjekto finansinių ataskaitų rinkinys su auditoriaus išvada (tai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r w:rsidRPr="00000DF1">
              <w:rPr>
                <w:rFonts w:ascii="Times New Roman" w:eastAsia="Times New Roman" w:hAnsi="Times New Roman" w:cs="Times New Roman"/>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400" w:type="pct"/>
            <w:tcBorders>
              <w:top w:val="single" w:sz="4" w:space="0" w:color="00000A"/>
              <w:left w:val="single" w:sz="4" w:space="0" w:color="00000A"/>
              <w:bottom w:val="single" w:sz="4" w:space="0" w:color="00000A"/>
              <w:right w:val="single" w:sz="4" w:space="0" w:color="00000A"/>
            </w:tcBorders>
          </w:tcPr>
          <w:p w14:paraId="7C6A3509" w14:textId="77777777" w:rsidR="00000DF1" w:rsidRPr="00000DF1" w:rsidRDefault="00000DF1" w:rsidP="00000DF1">
            <w:pPr>
              <w:spacing w:after="0" w:line="240" w:lineRule="auto"/>
              <w:jc w:val="both"/>
              <w:rPr>
                <w:rFonts w:ascii="Times New Roman" w:eastAsia="Times New Roman" w:hAnsi="Times New Roman" w:cs="Times New Roman"/>
                <w:kern w:val="0"/>
                <w:sz w:val="22"/>
                <w:szCs w:val="22"/>
                <w:u w:color="000000"/>
                <w:bdr w:val="nil"/>
                <w:lang w:eastAsia="en-GB"/>
                <w14:textOutline w14:w="12700" w14:cap="flat" w14:cmpd="sng" w14:algn="ctr">
                  <w14:noFill/>
                  <w14:prstDash w14:val="solid"/>
                  <w14:miter w14:lim="400000"/>
                </w14:textOutline>
                <w14:ligatures w14:val="none"/>
              </w:rPr>
            </w:pPr>
            <w:r w:rsidRPr="00000DF1">
              <w:rPr>
                <w:rFonts w:ascii="Times New Roman" w:eastAsia="Times New Roman" w:hAnsi="Times New Roman" w:cs="Times New Roman"/>
                <w:kern w:val="0"/>
                <w:sz w:val="22"/>
                <w:szCs w:val="22"/>
                <w:u w:color="000000"/>
                <w:bdr w:val="nil"/>
                <w:lang w:eastAsia="en-GB"/>
                <w14:textOutline w14:w="12700" w14:cap="flat" w14:cmpd="sng" w14:algn="ctr">
                  <w14:noFill/>
                  <w14:prstDash w14:val="solid"/>
                  <w14:miter w14:lim="400000"/>
                </w14:textOutline>
                <w14:ligatures w14:val="none"/>
              </w:rPr>
              <w:t>Tiekėjas, jeigu pasiūlymą teikia tiekėjų grupė, visi tiekėjų grupės nariai kartu (pajėgumai sumuojami).</w:t>
            </w:r>
          </w:p>
          <w:p w14:paraId="1181A604" w14:textId="77777777" w:rsidR="00000DF1" w:rsidRPr="00000DF1" w:rsidRDefault="00000DF1" w:rsidP="00000DF1">
            <w:pPr>
              <w:spacing w:after="0" w:line="240" w:lineRule="auto"/>
              <w:jc w:val="both"/>
              <w:rPr>
                <w:rFonts w:ascii="Times New Roman" w:eastAsia="Times New Roman" w:hAnsi="Times New Roman" w:cs="Times New Roman"/>
                <w:kern w:val="0"/>
                <w:sz w:val="22"/>
                <w:szCs w:val="22"/>
                <w:u w:color="000000"/>
                <w:bdr w:val="nil"/>
                <w:lang w:eastAsia="en-GB"/>
                <w14:textOutline w14:w="12700" w14:cap="flat" w14:cmpd="sng" w14:algn="ctr">
                  <w14:noFill/>
                  <w14:prstDash w14:val="solid"/>
                  <w14:miter w14:lim="400000"/>
                </w14:textOutline>
                <w14:ligatures w14:val="none"/>
              </w:rPr>
            </w:pPr>
            <w:r w:rsidRPr="00000DF1">
              <w:rPr>
                <w:rFonts w:ascii="Times New Roman" w:eastAsia="Times New Roman" w:hAnsi="Times New Roman" w:cs="Times New Roman"/>
                <w:kern w:val="0"/>
                <w:sz w:val="22"/>
                <w:szCs w:val="22"/>
                <w:u w:color="000000"/>
                <w:bdr w:val="nil"/>
                <w:lang w:eastAsia="en-GB"/>
                <w14:textOutline w14:w="12700" w14:cap="flat" w14:cmpd="sng" w14:algn="ctr">
                  <w14:noFill/>
                  <w14:prstDash w14:val="solid"/>
                  <w14:miter w14:lim="400000"/>
                </w14:textOutline>
                <w14:ligatures w14:val="none"/>
              </w:rPr>
              <w:t>Tiekėjas gali remtis kitų ūkio subjektų pajėgumais: reikalavimą turi atitikti visi kartu (šių ūkio subjektų pajėgumai gali būti sumuojami su tiekėjo pajėgumais).</w:t>
            </w:r>
          </w:p>
          <w:p w14:paraId="35CA91CA" w14:textId="77777777" w:rsidR="00000DF1" w:rsidRPr="00000DF1" w:rsidRDefault="00000DF1" w:rsidP="00000DF1">
            <w:pPr>
              <w:spacing w:after="0" w:line="240" w:lineRule="auto"/>
              <w:jc w:val="both"/>
              <w:rPr>
                <w:rFonts w:ascii="Times New Roman" w:eastAsia="Times New Roman" w:hAnsi="Times New Roman" w:cs="Times New Roman"/>
                <w:kern w:val="0"/>
                <w:sz w:val="22"/>
                <w:szCs w:val="22"/>
                <w:u w:color="000000"/>
                <w:bdr w:val="nil"/>
                <w:lang w:eastAsia="en-GB"/>
                <w14:textOutline w14:w="12700" w14:cap="flat" w14:cmpd="sng" w14:algn="ctr">
                  <w14:noFill/>
                  <w14:prstDash w14:val="solid"/>
                  <w14:miter w14:lim="400000"/>
                </w14:textOutline>
                <w14:ligatures w14:val="none"/>
              </w:rPr>
            </w:pPr>
          </w:p>
          <w:p w14:paraId="3747BDE9" w14:textId="77777777" w:rsidR="00000DF1" w:rsidRPr="00000DF1" w:rsidRDefault="00000DF1" w:rsidP="00000DF1">
            <w:pPr>
              <w:spacing w:after="0" w:line="240" w:lineRule="auto"/>
              <w:jc w:val="both"/>
              <w:rPr>
                <w:rFonts w:ascii="Times New Roman" w:eastAsia="Times New Roman" w:hAnsi="Times New Roman" w:cs="Times New Roman"/>
                <w:kern w:val="0"/>
                <w:sz w:val="22"/>
                <w:szCs w:val="22"/>
                <w:u w:color="000000"/>
                <w:bdr w:val="nil"/>
                <w:lang w:eastAsia="en-GB"/>
                <w14:textOutline w14:w="12700" w14:cap="flat" w14:cmpd="sng" w14:algn="ctr">
                  <w14:noFill/>
                  <w14:prstDash w14:val="solid"/>
                  <w14:miter w14:lim="400000"/>
                </w14:textOutline>
                <w14:ligatures w14:val="none"/>
              </w:rPr>
            </w:pPr>
            <w:r w:rsidRPr="00000DF1">
              <w:rPr>
                <w:rFonts w:ascii="Times New Roman" w:eastAsia="Times New Roman" w:hAnsi="Times New Roman" w:cs="Times New Roman"/>
                <w:kern w:val="0"/>
                <w:sz w:val="22"/>
                <w:szCs w:val="22"/>
                <w:u w:color="000000"/>
                <w:bdr w:val="nil"/>
                <w:lang w:eastAsia="en-GB"/>
                <w14:textOutline w14:w="12700" w14:cap="flat" w14:cmpd="sng" w14:algn="ctr">
                  <w14:noFill/>
                  <w14:prstDash w14:val="solid"/>
                  <w14:miter w14:lim="400000"/>
                </w14:textOutline>
                <w14:ligatures w14:val="none"/>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000DF1" w:rsidRPr="00000DF1" w14:paraId="0B2BE9FD" w14:textId="77777777" w:rsidTr="00000DF1">
        <w:trPr>
          <w:trHeight w:val="116"/>
        </w:trPr>
        <w:tc>
          <w:tcPr>
            <w:tcW w:w="5000" w:type="pct"/>
            <w:gridSpan w:val="5"/>
            <w:tcBorders>
              <w:top w:val="single" w:sz="4" w:space="0" w:color="00000A"/>
              <w:left w:val="single" w:sz="4" w:space="0" w:color="00000A"/>
              <w:bottom w:val="single" w:sz="4" w:space="0" w:color="00000A"/>
              <w:right w:val="single" w:sz="4" w:space="0" w:color="00000A"/>
            </w:tcBorders>
            <w:shd w:val="clear" w:color="auto" w:fill="D5DCE4"/>
          </w:tcPr>
          <w:p w14:paraId="73F7F982" w14:textId="77777777" w:rsidR="00000DF1" w:rsidRPr="00000DF1" w:rsidRDefault="00000DF1" w:rsidP="00986194">
            <w:pPr>
              <w:spacing w:after="0" w:line="276" w:lineRule="auto"/>
              <w:rPr>
                <w:rFonts w:ascii="Times New Roman" w:eastAsia="Times New Roman" w:hAnsi="Times New Roman" w:cs="Times New Roman"/>
                <w:b/>
                <w:bCs/>
                <w:kern w:val="0"/>
                <w:sz w:val="22"/>
                <w:szCs w:val="22"/>
                <w:u w:color="000000"/>
                <w:bdr w:val="nil"/>
                <w:lang w:eastAsia="en-GB"/>
                <w14:textOutline w14:w="12700" w14:cap="flat" w14:cmpd="sng" w14:algn="ctr">
                  <w14:noFill/>
                  <w14:prstDash w14:val="solid"/>
                  <w14:miter w14:lim="400000"/>
                </w14:textOutline>
                <w14:ligatures w14:val="none"/>
              </w:rPr>
            </w:pPr>
            <w:r w:rsidRPr="00000DF1">
              <w:rPr>
                <w:rFonts w:ascii="Times New Roman" w:eastAsia="Times New Roman" w:hAnsi="Times New Roman" w:cs="Times New Roman"/>
                <w:b/>
                <w:bCs/>
                <w:kern w:val="0"/>
                <w:sz w:val="22"/>
                <w:szCs w:val="22"/>
                <w:u w:color="000000"/>
                <w:bdr w:val="nil"/>
                <w:lang w:eastAsia="en-GB"/>
                <w14:textOutline w14:w="12700" w14:cap="flat" w14:cmpd="sng" w14:algn="ctr">
                  <w14:noFill/>
                  <w14:prstDash w14:val="solid"/>
                  <w14:miter w14:lim="400000"/>
                </w14:textOutline>
                <w14:ligatures w14:val="none"/>
              </w:rPr>
              <w:t>Techninis ir profesinis pajėgumas</w:t>
            </w:r>
          </w:p>
        </w:tc>
      </w:tr>
      <w:tr w:rsidR="00000DF1" w:rsidRPr="00000DF1" w14:paraId="4CAF4D55" w14:textId="77777777" w:rsidTr="00F92D5F">
        <w:trPr>
          <w:gridAfter w:val="1"/>
          <w:wAfter w:w="12" w:type="pct"/>
          <w:trHeight w:val="841"/>
        </w:trPr>
        <w:tc>
          <w:tcPr>
            <w:tcW w:w="355" w:type="pct"/>
            <w:tcBorders>
              <w:top w:val="single" w:sz="4" w:space="0" w:color="00000A"/>
              <w:left w:val="single" w:sz="4" w:space="0" w:color="00000A"/>
              <w:bottom w:val="single" w:sz="4" w:space="0" w:color="00000A"/>
              <w:right w:val="single" w:sz="4" w:space="0" w:color="00000A"/>
            </w:tcBorders>
          </w:tcPr>
          <w:p w14:paraId="2EBC48D5" w14:textId="77777777" w:rsidR="00000DF1" w:rsidRPr="00000DF1" w:rsidRDefault="00000DF1" w:rsidP="00986194">
            <w:pPr>
              <w:tabs>
                <w:tab w:val="left" w:pos="284"/>
                <w:tab w:val="left" w:pos="6096"/>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2.</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42D685" w14:textId="77777777" w:rsidR="00000DF1" w:rsidRPr="00000DF1" w:rsidRDefault="00000DF1" w:rsidP="00000DF1">
            <w:pPr>
              <w:shd w:val="clear" w:color="auto" w:fill="FFFFFF"/>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 xml:space="preserve">Tiekėjas </w:t>
            </w:r>
            <w:r w:rsidRPr="00000DF1">
              <w:rPr>
                <w:rFonts w:ascii="Times New Roman" w:eastAsia="Calibri" w:hAnsi="Times New Roman" w:cs="Times New Roman"/>
                <w:color w:val="000000"/>
                <w:sz w:val="22"/>
                <w:szCs w:val="22"/>
              </w:rPr>
              <w:t>per paskutinius 5 (penkerius) metus arba per laiką nuo Tiekėjo įregistravimo dienos (jei tiekėjas vykdė veiklą mažiau nei 5 (penkerius) metus) iki pasiūlymų pateikimo dienos savo jėgomis įdiegė ir prižiūrėjo ne trumpiau kaip 3 metus rezervinio kopijavimo sprendimą realizuotą ne mažiau kaip per du duomenų centrus.</w:t>
            </w:r>
          </w:p>
          <w:p w14:paraId="072C5635" w14:textId="77777777" w:rsidR="00000DF1" w:rsidRPr="00000DF1" w:rsidRDefault="00000DF1" w:rsidP="00000DF1">
            <w:pPr>
              <w:shd w:val="clear" w:color="auto" w:fill="FFFFFF"/>
              <w:tabs>
                <w:tab w:val="left" w:pos="900"/>
              </w:tabs>
              <w:spacing w:line="259" w:lineRule="auto"/>
              <w:rPr>
                <w:rFonts w:ascii="Times New Roman" w:eastAsia="Calibri" w:hAnsi="Times New Roman" w:cs="Times New Roman"/>
                <w:sz w:val="22"/>
                <w:szCs w:val="22"/>
              </w:rPr>
            </w:pPr>
          </w:p>
          <w:p w14:paraId="4AF3D0F9" w14:textId="77777777" w:rsidR="00000DF1" w:rsidRPr="00000DF1" w:rsidRDefault="00000DF1" w:rsidP="00000DF1">
            <w:pPr>
              <w:shd w:val="clear" w:color="auto" w:fill="FFFFFF"/>
              <w:tabs>
                <w:tab w:val="left" w:pos="900"/>
              </w:tabs>
              <w:spacing w:line="259" w:lineRule="auto"/>
              <w:rPr>
                <w:rFonts w:ascii="Times New Roman" w:eastAsia="Calibri" w:hAnsi="Times New Roman" w:cs="Times New Roman"/>
                <w:sz w:val="22"/>
                <w:szCs w:val="22"/>
              </w:rPr>
            </w:pPr>
          </w:p>
          <w:p w14:paraId="06A4B042" w14:textId="77777777" w:rsidR="00000DF1" w:rsidRPr="00000DF1" w:rsidRDefault="00000DF1" w:rsidP="00000DF1">
            <w:pPr>
              <w:tabs>
                <w:tab w:val="left" w:pos="284"/>
                <w:tab w:val="left" w:pos="6096"/>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Jei Tiekėjas teikia informaciją apie vykdomą sutartį, paslaugos privalo būti suteiktos pilnai.</w:t>
            </w:r>
          </w:p>
          <w:p w14:paraId="770A989C" w14:textId="77777777" w:rsidR="00000DF1" w:rsidRPr="00000DF1" w:rsidRDefault="00000DF1" w:rsidP="00000DF1">
            <w:pPr>
              <w:spacing w:after="0" w:line="240" w:lineRule="auto"/>
              <w:jc w:val="both"/>
              <w:rPr>
                <w:rFonts w:ascii="Times New Roman" w:eastAsia="Times New Roman" w:hAnsi="Times New Roman" w:cs="Times New Roman"/>
                <w:color w:val="000000"/>
                <w:kern w:val="0"/>
                <w:sz w:val="20"/>
                <w:szCs w:val="20"/>
                <w:u w:color="000000"/>
                <w:bdr w:val="nil"/>
                <w:lang w:eastAsia="en-GB"/>
                <w14:textOutline w14:w="12700" w14:cap="flat" w14:cmpd="sng" w14:algn="ctr">
                  <w14:noFill/>
                  <w14:prstDash w14:val="solid"/>
                  <w14:miter w14:lim="400000"/>
                </w14:textOutline>
                <w14:ligatures w14:val="none"/>
              </w:rPr>
            </w:pPr>
            <w:r w:rsidRPr="00000DF1">
              <w:rPr>
                <w:rFonts w:ascii="Times New Roman" w:eastAsia="Times New Roman" w:hAnsi="Times New Roman" w:cs="Times New Roman"/>
                <w:b/>
                <w:bCs/>
                <w:color w:val="000000"/>
                <w:kern w:val="0"/>
                <w:sz w:val="22"/>
                <w:szCs w:val="22"/>
                <w:u w:color="000000"/>
                <w:bdr w:val="nil"/>
                <w:lang w:eastAsia="en-GB"/>
                <w14:textOutline w14:w="12700" w14:cap="flat" w14:cmpd="sng" w14:algn="ctr">
                  <w14:noFill/>
                  <w14:prstDash w14:val="solid"/>
                  <w14:miter w14:lim="400000"/>
                </w14:textOutline>
                <w14:ligatures w14:val="none"/>
              </w:rPr>
              <w:t>Pastaba.</w:t>
            </w:r>
            <w:r w:rsidRPr="00000DF1">
              <w:rPr>
                <w:rFonts w:ascii="Times New Roman" w:eastAsia="Times New Roman" w:hAnsi="Times New Roman" w:cs="Times New Roman"/>
                <w:color w:val="000000"/>
                <w:kern w:val="0"/>
                <w:sz w:val="22"/>
                <w:szCs w:val="22"/>
                <w:u w:color="000000"/>
                <w:bdr w:val="nil"/>
                <w:lang w:eastAsia="en-GB"/>
                <w14:textOutline w14:w="12700" w14:cap="flat" w14:cmpd="sng" w14:algn="ctr">
                  <w14:noFill/>
                  <w14:prstDash w14:val="solid"/>
                  <w14:miter w14:lim="400000"/>
                </w14:textOutline>
                <w14:ligatures w14:val="none"/>
              </w:rPr>
              <w:t xml:space="preserve"> Sutartis gali būti pradėta vykdyti anksčiau, nei prieš 5 (penkerius) metus, tačiau sutarties vykdymo pabaiga turi patekti į nurodytą 5 (penkerių) metų laikotarpį,</w:t>
            </w:r>
            <w:r w:rsidRPr="00000DF1">
              <w:rPr>
                <w:rFonts w:ascii="Times New Roman" w:eastAsia="Helvetica Neue Light" w:hAnsi="Times New Roman" w:cs="Times New Roman"/>
                <w:color w:val="000000"/>
                <w:kern w:val="0"/>
                <w:sz w:val="20"/>
                <w:szCs w:val="20"/>
                <w:u w:color="000000"/>
                <w:bdr w:val="nil"/>
                <w:lang w:eastAsia="en-GB"/>
                <w14:textOutline w14:w="12700" w14:cap="flat" w14:cmpd="sng" w14:algn="ctr">
                  <w14:noFill/>
                  <w14:prstDash w14:val="solid"/>
                  <w14:miter w14:lim="400000"/>
                </w14:textOutline>
                <w14:ligatures w14:val="none"/>
              </w:rPr>
              <w:t xml:space="preserve"> </w:t>
            </w:r>
            <w:r w:rsidRPr="00000DF1">
              <w:rPr>
                <w:rFonts w:ascii="Times New Roman" w:eastAsia="Times New Roman" w:hAnsi="Times New Roman" w:cs="Times New Roman"/>
                <w:color w:val="000000"/>
                <w:kern w:val="0"/>
                <w:sz w:val="22"/>
                <w:szCs w:val="22"/>
                <w:u w:color="000000"/>
                <w:bdr w:val="nil"/>
                <w:lang w:eastAsia="en-GB"/>
                <w14:textOutline w14:w="12700" w14:cap="flat" w14:cmpd="sng" w14:algn="ctr">
                  <w14:noFill/>
                  <w14:prstDash w14:val="solid"/>
                  <w14:miter w14:lim="400000"/>
                </w14:textOutline>
                <w14:ligatures w14:val="none"/>
              </w:rPr>
              <w:t>skaičiuojant nuo paskutinės pasiūlymų pateikimo termino dienos.</w:t>
            </w: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8D8132" w14:textId="77777777" w:rsidR="00000DF1" w:rsidRPr="00000DF1" w:rsidRDefault="00000DF1" w:rsidP="00000DF1">
            <w:pPr>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lastRenderedPageBreak/>
              <w:t>Pateikiami dokumentai:</w:t>
            </w:r>
          </w:p>
          <w:p w14:paraId="0BA243FE" w14:textId="55BDB79B" w:rsidR="00000DF1" w:rsidRPr="00000DF1" w:rsidRDefault="00000DF1" w:rsidP="00000DF1">
            <w:pPr>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 xml:space="preserve">1) Tiekėjo per paskutinius 5 (penkerius) metus arba per laiką nuo tiekėjo įregistravimo dienos (jeigu tiekėjas vykdė veiklą mažiau nei 5 (penkerius) metus) savo jėgomis įvykdytų arba vykdomų paslaugų sąrašas, pagal specialiųjų pirkimo sąlygų </w:t>
            </w:r>
            <w:r w:rsidRPr="00000DF1">
              <w:rPr>
                <w:rFonts w:ascii="Times New Roman" w:eastAsia="Calibri" w:hAnsi="Times New Roman" w:cs="Times New Roman"/>
                <w:i/>
                <w:iCs/>
                <w:color w:val="0070C0"/>
                <w:sz w:val="22"/>
                <w:szCs w:val="22"/>
              </w:rPr>
              <w:t>1</w:t>
            </w:r>
            <w:r w:rsidR="005E3117">
              <w:rPr>
                <w:rFonts w:ascii="Times New Roman" w:eastAsia="Calibri" w:hAnsi="Times New Roman" w:cs="Times New Roman"/>
                <w:i/>
                <w:iCs/>
                <w:color w:val="0070C0"/>
                <w:sz w:val="22"/>
                <w:szCs w:val="22"/>
              </w:rPr>
              <w:t>4</w:t>
            </w:r>
            <w:r w:rsidRPr="00000DF1">
              <w:rPr>
                <w:rFonts w:ascii="Times New Roman" w:eastAsia="Calibri" w:hAnsi="Times New Roman" w:cs="Times New Roman"/>
                <w:i/>
                <w:iCs/>
                <w:color w:val="0070C0"/>
                <w:sz w:val="22"/>
                <w:szCs w:val="22"/>
              </w:rPr>
              <w:t xml:space="preserve"> priede</w:t>
            </w:r>
            <w:r w:rsidRPr="00000DF1">
              <w:rPr>
                <w:rFonts w:ascii="Times New Roman" w:eastAsia="Calibri" w:hAnsi="Times New Roman" w:cs="Times New Roman"/>
                <w:color w:val="0070C0"/>
                <w:sz w:val="22"/>
                <w:szCs w:val="22"/>
              </w:rPr>
              <w:t xml:space="preserve"> </w:t>
            </w:r>
            <w:r w:rsidRPr="00000DF1">
              <w:rPr>
                <w:rFonts w:ascii="Times New Roman" w:eastAsia="Calibri" w:hAnsi="Times New Roman" w:cs="Times New Roman"/>
                <w:sz w:val="22"/>
                <w:szCs w:val="22"/>
              </w:rPr>
              <w:t xml:space="preserve">pateiktą formą, kurioje nurodomas: sutarties pavadinimas ir Nr.; trumpas sutarties aprašymas (nurodant suteiktas paslaugas); duomenys apie užsakovą (įmonės pavadinimas, adresas, telefonas, kontaktinis asmuo); </w:t>
            </w:r>
            <w:r w:rsidRPr="00000DF1">
              <w:rPr>
                <w:rFonts w:ascii="Times New Roman" w:eastAsia="Calibri" w:hAnsi="Times New Roman" w:cs="Times New Roman"/>
                <w:sz w:val="22"/>
                <w:szCs w:val="22"/>
              </w:rPr>
              <w:lastRenderedPageBreak/>
              <w:t>sutarties pasirašymo data ir galiojimo data; sutarties įvykdymo data, paslaugų teikimo laikotarpis (pradžia – pabaiga). Taip pat turi būti pateikta nurodyto užsakovo pažyma apie tinkamą sutarties įvykdymą ar vykdymą arba atliktų darbų priėmimo-perdavimo aktas arba kitas dokumentas, kuriame būtų  nurodyti ir įdiegti ir (ar) migruoti komponentai.</w:t>
            </w:r>
          </w:p>
          <w:p w14:paraId="6B171F3E" w14:textId="77777777" w:rsidR="00000DF1" w:rsidRPr="00000DF1" w:rsidRDefault="00000DF1" w:rsidP="00000DF1">
            <w:pPr>
              <w:suppressLineNumbers/>
              <w:tabs>
                <w:tab w:val="left" w:pos="286"/>
              </w:tabs>
              <w:suppressAutoHyphens/>
              <w:snapToGrid w:val="0"/>
              <w:spacing w:line="259" w:lineRule="auto"/>
              <w:rPr>
                <w:rFonts w:ascii="Times New Roman" w:eastAsia="Calibri" w:hAnsi="Times New Roman" w:cs="Times New Roman"/>
                <w:b/>
                <w:bCs/>
                <w:sz w:val="22"/>
                <w:szCs w:val="22"/>
              </w:rPr>
            </w:pPr>
            <w:r w:rsidRPr="00000DF1">
              <w:rPr>
                <w:rFonts w:ascii="Times New Roman" w:eastAsia="Calibri" w:hAnsi="Times New Roman" w:cs="Times New Roman"/>
                <w:sz w:val="22"/>
                <w:szCs w:val="22"/>
              </w:rPr>
              <w:t>2)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1400" w:type="pct"/>
            <w:tcBorders>
              <w:top w:val="single" w:sz="4" w:space="0" w:color="00000A"/>
              <w:left w:val="single" w:sz="4" w:space="0" w:color="00000A"/>
              <w:bottom w:val="single" w:sz="4" w:space="0" w:color="00000A"/>
              <w:right w:val="single" w:sz="4" w:space="0" w:color="00000A"/>
            </w:tcBorders>
          </w:tcPr>
          <w:p w14:paraId="711681A9" w14:textId="77777777" w:rsidR="00000DF1" w:rsidRPr="00000DF1" w:rsidRDefault="00000DF1" w:rsidP="00000DF1">
            <w:pPr>
              <w:spacing w:after="0" w:line="240" w:lineRule="auto"/>
              <w:jc w:val="both"/>
              <w:rPr>
                <w:rFonts w:ascii="Times New Roman" w:eastAsia="Helvetica Neue Light" w:hAnsi="Times New Roman" w:cs="Times New Roman"/>
                <w:color w:val="000000"/>
                <w:kern w:val="0"/>
                <w:sz w:val="22"/>
                <w:szCs w:val="22"/>
                <w:u w:color="000000"/>
                <w:bdr w:val="nil"/>
                <w:lang w:eastAsia="en-GB"/>
                <w14:textOutline w14:w="12700" w14:cap="flat" w14:cmpd="sng" w14:algn="ctr">
                  <w14:noFill/>
                  <w14:prstDash w14:val="solid"/>
                  <w14:miter w14:lim="400000"/>
                </w14:textOutline>
                <w14:ligatures w14:val="none"/>
              </w:rPr>
            </w:pPr>
            <w:r w:rsidRPr="00000DF1">
              <w:rPr>
                <w:rFonts w:ascii="Times New Roman" w:eastAsia="Helvetica Neue Light" w:hAnsi="Times New Roman" w:cs="Times New Roman"/>
                <w:color w:val="000000"/>
                <w:kern w:val="0"/>
                <w:sz w:val="22"/>
                <w:szCs w:val="22"/>
                <w:u w:color="000000"/>
                <w:bdr w:val="nil"/>
                <w:lang w:eastAsia="en-GB"/>
                <w14:textOutline w14:w="12700" w14:cap="flat" w14:cmpd="sng" w14:algn="ctr">
                  <w14:noFill/>
                  <w14:prstDash w14:val="solid"/>
                  <w14:miter w14:lim="400000"/>
                </w14:textOutline>
                <w14:ligatures w14:val="none"/>
              </w:rPr>
              <w:lastRenderedPageBreak/>
              <w:t>Tiekėjas arba, jeigu pasiūlymą teikia tiekėjų grupė – visi ūkio subjektų grupės nariai kartu (ūkio subjektų grupės narių turima patirtis sumuojama), atsižvelgiant į jų prisiimamus įsipareigojimus, arba ūkio subjektas, kurio pajėgumais remiasi tiekėjas, pagal jų prisiimamus įsipareigojimus pirkimo sutarčiai vykdyti.</w:t>
            </w:r>
          </w:p>
          <w:p w14:paraId="07791F38" w14:textId="77777777" w:rsidR="00000DF1" w:rsidRPr="00000DF1" w:rsidRDefault="00000DF1" w:rsidP="00000DF1">
            <w:pPr>
              <w:spacing w:after="0" w:line="240" w:lineRule="auto"/>
              <w:jc w:val="both"/>
              <w:rPr>
                <w:rFonts w:ascii="Times New Roman" w:eastAsia="Times New Roman" w:hAnsi="Times New Roman" w:cs="Times New Roman"/>
                <w:kern w:val="0"/>
                <w:sz w:val="22"/>
                <w:szCs w:val="22"/>
                <w:u w:color="000000"/>
                <w:bdr w:val="nil"/>
                <w:lang w:eastAsia="en-GB"/>
                <w14:textOutline w14:w="12700" w14:cap="flat" w14:cmpd="sng" w14:algn="ctr">
                  <w14:noFill/>
                  <w14:prstDash w14:val="solid"/>
                  <w14:miter w14:lim="400000"/>
                </w14:textOutline>
                <w14:ligatures w14:val="none"/>
              </w:rPr>
            </w:pPr>
            <w:r w:rsidRPr="00000DF1">
              <w:rPr>
                <w:rFonts w:ascii="Times New Roman" w:eastAsia="Helvetica Neue Light" w:hAnsi="Times New Roman" w:cs="Times New Roman"/>
                <w:color w:val="000000"/>
                <w:kern w:val="0"/>
                <w:sz w:val="22"/>
                <w:szCs w:val="22"/>
                <w:u w:color="000000"/>
                <w:bdr w:val="nil"/>
                <w:lang w:eastAsia="en-GB"/>
                <w14:textOutline w14:w="12700" w14:cap="flat" w14:cmpd="sng" w14:algn="ctr">
                  <w14:noFill/>
                  <w14:prstDash w14:val="solid"/>
                  <w14:miter w14:lim="400000"/>
                </w14:textOutline>
                <w14:ligatures w14:val="none"/>
              </w:rPr>
              <w:t xml:space="preserve">Tiekėjas gali remtis kitų ūkio subjektų pajėgumais tik tuo atveju, jeigu tie subjektai patys vykdys tą pirkimo sutarties dalį, kuriai reikia jų </w:t>
            </w:r>
            <w:r w:rsidRPr="00000DF1">
              <w:rPr>
                <w:rFonts w:ascii="Times New Roman" w:eastAsia="Helvetica Neue Light" w:hAnsi="Times New Roman" w:cs="Times New Roman"/>
                <w:color w:val="000000"/>
                <w:kern w:val="0"/>
                <w:sz w:val="22"/>
                <w:szCs w:val="22"/>
                <w:u w:color="000000"/>
                <w:bdr w:val="nil"/>
                <w:lang w:eastAsia="en-GB"/>
                <w14:textOutline w14:w="12700" w14:cap="flat" w14:cmpd="sng" w14:algn="ctr">
                  <w14:noFill/>
                  <w14:prstDash w14:val="solid"/>
                  <w14:miter w14:lim="400000"/>
                </w14:textOutline>
                <w14:ligatures w14:val="none"/>
              </w:rPr>
              <w:lastRenderedPageBreak/>
              <w:t>turimų pajėgumų. 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000DF1" w:rsidRPr="00000DF1" w14:paraId="05863B56" w14:textId="77777777" w:rsidTr="00F92D5F">
        <w:trPr>
          <w:gridAfter w:val="1"/>
          <w:wAfter w:w="12" w:type="pct"/>
          <w:trHeight w:val="991"/>
        </w:trPr>
        <w:tc>
          <w:tcPr>
            <w:tcW w:w="355" w:type="pct"/>
            <w:tcBorders>
              <w:top w:val="single" w:sz="4" w:space="0" w:color="00000A"/>
              <w:left w:val="single" w:sz="4" w:space="0" w:color="00000A"/>
              <w:bottom w:val="single" w:sz="4" w:space="0" w:color="00000A"/>
              <w:right w:val="single" w:sz="4" w:space="0" w:color="00000A"/>
            </w:tcBorders>
          </w:tcPr>
          <w:p w14:paraId="7C36933C" w14:textId="77777777" w:rsidR="00000DF1" w:rsidRPr="00000DF1" w:rsidRDefault="00000DF1" w:rsidP="00986194">
            <w:pPr>
              <w:tabs>
                <w:tab w:val="left" w:pos="284"/>
                <w:tab w:val="left" w:pos="6096"/>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lastRenderedPageBreak/>
              <w:t>3.</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BB7170" w14:textId="77777777" w:rsidR="00000DF1" w:rsidRPr="00000DF1" w:rsidRDefault="00000DF1" w:rsidP="00000DF1">
            <w:pPr>
              <w:shd w:val="clear" w:color="auto" w:fill="FFFFFF"/>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Tiekėjas sutarties vykdymui turi pasiūlyti kvalifikuotus specialistus, kurie turi atitikti žemiau nurodytus reikalavimus.</w:t>
            </w:r>
          </w:p>
          <w:p w14:paraId="35FBAD48" w14:textId="77777777" w:rsidR="00000DF1" w:rsidRPr="00000DF1" w:rsidRDefault="00000DF1" w:rsidP="00000DF1">
            <w:pPr>
              <w:shd w:val="clear" w:color="auto" w:fill="FFFFFF"/>
              <w:tabs>
                <w:tab w:val="left" w:pos="463"/>
              </w:tabs>
              <w:spacing w:before="120" w:after="120"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Tas pats specialistas gali būti teikiamas į daugiau nei vieną specialisto poziciją (jeigu tiekėjo siūlomas specialistas atitinka daugiau nei vienai specialisto pozicijai keliamus reikalavimus).</w:t>
            </w:r>
          </w:p>
          <w:p w14:paraId="13336399" w14:textId="4A93CC61" w:rsidR="00000DF1" w:rsidRPr="00000DF1" w:rsidRDefault="00000DF1" w:rsidP="00000DF1">
            <w:pPr>
              <w:tabs>
                <w:tab w:val="left" w:pos="284"/>
                <w:tab w:val="left" w:pos="6096"/>
              </w:tabs>
              <w:spacing w:line="259" w:lineRule="auto"/>
              <w:rPr>
                <w:rFonts w:ascii="Times New Roman" w:eastAsia="Calibri" w:hAnsi="Times New Roman" w:cs="Times New Roman"/>
                <w:sz w:val="22"/>
                <w:szCs w:val="22"/>
              </w:rPr>
            </w:pP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80A027" w14:textId="1EC1717A" w:rsidR="00000DF1" w:rsidRPr="00000DF1" w:rsidRDefault="00000DF1" w:rsidP="00000DF1">
            <w:pPr>
              <w:spacing w:line="259" w:lineRule="auto"/>
              <w:rPr>
                <w:rFonts w:ascii="Times New Roman" w:eastAsia="Calibri" w:hAnsi="Times New Roman" w:cs="Times New Roman"/>
                <w:sz w:val="22"/>
                <w:szCs w:val="22"/>
              </w:rPr>
            </w:pPr>
            <w:bookmarkStart w:id="0" w:name="_Hlk85106148"/>
            <w:r w:rsidRPr="00000DF1">
              <w:rPr>
                <w:rFonts w:ascii="Times New Roman" w:eastAsia="Calibri" w:hAnsi="Times New Roman" w:cs="Times New Roman"/>
                <w:sz w:val="22"/>
                <w:szCs w:val="22"/>
              </w:rPr>
              <w:t>Pateikiami dokumentai:</w:t>
            </w:r>
            <w:r w:rsidRPr="00000DF1">
              <w:rPr>
                <w:rFonts w:ascii="Times New Roman" w:eastAsia="Calibri" w:hAnsi="Times New Roman" w:cs="Times New Roman"/>
                <w:sz w:val="22"/>
                <w:szCs w:val="22"/>
              </w:rPr>
              <w:br/>
              <w:t xml:space="preserve">1) Specialistų sąrašas pagal specialiųjų pirkimo sąlygų </w:t>
            </w:r>
            <w:r w:rsidRPr="00000DF1">
              <w:rPr>
                <w:rFonts w:ascii="Times New Roman" w:eastAsia="Calibri" w:hAnsi="Times New Roman" w:cs="Times New Roman"/>
                <w:i/>
                <w:iCs/>
                <w:color w:val="0070C0"/>
                <w:sz w:val="22"/>
                <w:szCs w:val="22"/>
              </w:rPr>
              <w:t>1</w:t>
            </w:r>
            <w:r w:rsidR="005E3117">
              <w:rPr>
                <w:rFonts w:ascii="Times New Roman" w:eastAsia="Calibri" w:hAnsi="Times New Roman" w:cs="Times New Roman"/>
                <w:i/>
                <w:iCs/>
                <w:color w:val="0070C0"/>
                <w:sz w:val="22"/>
                <w:szCs w:val="22"/>
              </w:rPr>
              <w:t>3</w:t>
            </w:r>
            <w:r w:rsidRPr="00000DF1">
              <w:rPr>
                <w:rFonts w:ascii="Times New Roman" w:eastAsia="Calibri" w:hAnsi="Times New Roman" w:cs="Times New Roman"/>
                <w:i/>
                <w:iCs/>
                <w:color w:val="0070C0"/>
                <w:sz w:val="22"/>
                <w:szCs w:val="22"/>
              </w:rPr>
              <w:t xml:space="preserve"> priede</w:t>
            </w:r>
            <w:r w:rsidRPr="00000DF1">
              <w:rPr>
                <w:rFonts w:ascii="Times New Roman" w:eastAsia="Calibri" w:hAnsi="Times New Roman" w:cs="Times New Roman"/>
                <w:color w:val="0070C0"/>
                <w:sz w:val="22"/>
                <w:szCs w:val="22"/>
              </w:rPr>
              <w:t xml:space="preserve"> </w:t>
            </w:r>
            <w:r w:rsidRPr="00000DF1">
              <w:rPr>
                <w:rFonts w:ascii="Times New Roman" w:eastAsia="Calibri" w:hAnsi="Times New Roman" w:cs="Times New Roman"/>
                <w:sz w:val="22"/>
                <w:szCs w:val="22"/>
              </w:rPr>
              <w:t>pateiktą formą.</w:t>
            </w:r>
          </w:p>
          <w:p w14:paraId="228CBB28" w14:textId="77777777" w:rsidR="00000DF1" w:rsidRPr="00000DF1" w:rsidRDefault="00000DF1" w:rsidP="00000DF1">
            <w:pPr>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2) Tiekėjo laisvos formos deklaracija, kad paslaugos Perkančiajai organizacijai bus teikiamos lietuvių kalba arba bus užtikrintas vertimas į lietuvių kalbą.</w:t>
            </w:r>
          </w:p>
          <w:p w14:paraId="0BF4AFD9" w14:textId="77777777" w:rsidR="00000DF1" w:rsidRPr="00000DF1" w:rsidRDefault="00000DF1" w:rsidP="00000DF1">
            <w:pPr>
              <w:tabs>
                <w:tab w:val="left" w:pos="463"/>
              </w:tabs>
              <w:spacing w:line="259" w:lineRule="auto"/>
              <w:contextualSpacing/>
              <w:jc w:val="both"/>
              <w:rPr>
                <w:rFonts w:ascii="Times New Roman" w:eastAsia="Calibri" w:hAnsi="Times New Roman" w:cs="Times New Roman"/>
                <w:kern w:val="0"/>
                <w:sz w:val="22"/>
                <w:szCs w:val="22"/>
                <w14:ligatures w14:val="none"/>
              </w:rPr>
            </w:pPr>
          </w:p>
          <w:p w14:paraId="450AC1CB" w14:textId="77777777" w:rsidR="00000DF1" w:rsidRPr="00000DF1" w:rsidRDefault="00000DF1" w:rsidP="00000DF1">
            <w:pPr>
              <w:tabs>
                <w:tab w:val="left" w:pos="463"/>
              </w:tabs>
              <w:spacing w:line="259" w:lineRule="auto"/>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Jei tiekėjas siūlo ne savo darbuotojus, turi būti pateiktas siūlomo specialisto pasirašytas sutikimas atlikti jam priskirtas funkcijas (tiekėjo laimėjimo atveju).</w:t>
            </w:r>
            <w:bookmarkEnd w:id="0"/>
          </w:p>
        </w:tc>
        <w:tc>
          <w:tcPr>
            <w:tcW w:w="1400" w:type="pct"/>
            <w:vMerge w:val="restart"/>
            <w:tcBorders>
              <w:top w:val="single" w:sz="4" w:space="0" w:color="00000A"/>
              <w:left w:val="single" w:sz="4" w:space="0" w:color="00000A"/>
            </w:tcBorders>
          </w:tcPr>
          <w:p w14:paraId="48B957CC" w14:textId="77777777" w:rsidR="00000DF1" w:rsidRPr="00000DF1" w:rsidRDefault="00000DF1" w:rsidP="00000DF1">
            <w:pPr>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Tiekėjo arba, jeigu pasiūlymą teikia tiekėjų grupė – reikalavimą turi atitikti tiekėjų grupės nario (-</w:t>
            </w:r>
            <w:proofErr w:type="spellStart"/>
            <w:r w:rsidRPr="00000DF1">
              <w:rPr>
                <w:rFonts w:ascii="Times New Roman" w:eastAsia="Calibri" w:hAnsi="Times New Roman" w:cs="Times New Roman"/>
                <w:sz w:val="22"/>
                <w:szCs w:val="22"/>
              </w:rPr>
              <w:t>ių</w:t>
            </w:r>
            <w:proofErr w:type="spellEnd"/>
            <w:r w:rsidRPr="00000DF1">
              <w:rPr>
                <w:rFonts w:ascii="Times New Roman" w:eastAsia="Calibri" w:hAnsi="Times New Roman" w:cs="Times New Roman"/>
                <w:sz w:val="22"/>
                <w:szCs w:val="22"/>
              </w:rPr>
              <w:t>) specialistai, atsižvelgiant į jų prisiimamus įsipareigojimus pirkimo sutarčiai vykdyti, arba kitas ūkio subjektas (jo darbuotojas), kurio pajėgumais remiasi tiekėjas, atsižvelgiant į jų prisiimamus įsipareigojimus pirkimo sutarčiai vykdyti.</w:t>
            </w:r>
          </w:p>
          <w:p w14:paraId="0969F8CA" w14:textId="77777777" w:rsidR="00000DF1" w:rsidRPr="00000DF1" w:rsidRDefault="00000DF1" w:rsidP="00000DF1">
            <w:pPr>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Tiekėjas gali remtis kitų ūkio subjektų pajėgumais tik tuo atveju, jeigu tie subjektai (jų darbuotojai) patys vykdys tą pirkimo sutarties dalį, kuriai reikia jų turimų pajėgumų.</w:t>
            </w:r>
          </w:p>
          <w:p w14:paraId="417A2264" w14:textId="77777777" w:rsidR="00000DF1" w:rsidRPr="00000DF1" w:rsidRDefault="00000DF1" w:rsidP="00000DF1">
            <w:pPr>
              <w:spacing w:after="0" w:line="240" w:lineRule="auto"/>
              <w:jc w:val="both"/>
              <w:rPr>
                <w:rFonts w:ascii="Times New Roman" w:eastAsia="Helvetica Neue Light" w:hAnsi="Times New Roman" w:cs="Times New Roman"/>
                <w:b/>
                <w:bCs/>
                <w:kern w:val="0"/>
                <w:sz w:val="22"/>
                <w:szCs w:val="22"/>
                <w:u w:color="000000"/>
                <w:bdr w:val="nil"/>
                <w:lang w:eastAsia="en-GB"/>
                <w14:textOutline w14:w="12700" w14:cap="flat" w14:cmpd="sng" w14:algn="ctr">
                  <w14:noFill/>
                  <w14:prstDash w14:val="solid"/>
                  <w14:miter w14:lim="400000"/>
                </w14:textOutline>
                <w14:ligatures w14:val="none"/>
              </w:rPr>
            </w:pPr>
            <w:r w:rsidRPr="00000DF1">
              <w:rPr>
                <w:rFonts w:ascii="Times New Roman" w:eastAsia="Helvetica Neue Light" w:hAnsi="Times New Roman" w:cs="Times New Roman"/>
                <w:kern w:val="0"/>
                <w:sz w:val="22"/>
                <w:szCs w:val="22"/>
                <w:u w:color="000000"/>
                <w:bdr w:val="nil"/>
                <w:lang w:eastAsia="en-GB"/>
                <w14:textOutline w14:w="12700" w14:cap="flat" w14:cmpd="sng" w14:algn="ctr">
                  <w14:noFill/>
                  <w14:prstDash w14:val="solid"/>
                  <w14:miter w14:lim="400000"/>
                </w14:textOutline>
                <w14:ligatures w14:val="none"/>
              </w:rPr>
              <w:t xml:space="preserve">Jei tiekėjas (jo pasitelkiami specialistai) pats atitinka keliamą reikalavimą, tačiau ketina pasitelkti subtiekėjus (jo specialistus), subtiekėjų </w:t>
            </w:r>
            <w:r w:rsidRPr="00000DF1">
              <w:rPr>
                <w:rFonts w:ascii="Times New Roman" w:eastAsia="Helvetica Neue Light" w:hAnsi="Times New Roman" w:cs="Times New Roman"/>
                <w:kern w:val="0"/>
                <w:sz w:val="22"/>
                <w:szCs w:val="22"/>
                <w:u w:color="000000"/>
                <w:bdr w:val="nil"/>
                <w:lang w:eastAsia="en-GB"/>
                <w14:textOutline w14:w="12700" w14:cap="flat" w14:cmpd="sng" w14:algn="ctr">
                  <w14:noFill/>
                  <w14:prstDash w14:val="solid"/>
                  <w14:miter w14:lim="400000"/>
                </w14:textOutline>
                <w14:ligatures w14:val="none"/>
              </w:rPr>
              <w:lastRenderedPageBreak/>
              <w:t>specialistai privalo atitikti keliamus reikalavimus, jeigu subtiekėjai (jų darbuotojai) patys vykdys tą pirkimo sutarties dalį, kuriai reikia nustatytos kvalifikacijos.</w:t>
            </w:r>
          </w:p>
        </w:tc>
      </w:tr>
      <w:tr w:rsidR="00000DF1" w:rsidRPr="00000DF1" w14:paraId="50300995" w14:textId="77777777" w:rsidTr="00F92D5F">
        <w:trPr>
          <w:gridAfter w:val="1"/>
          <w:wAfter w:w="12" w:type="pct"/>
          <w:trHeight w:val="1137"/>
        </w:trPr>
        <w:tc>
          <w:tcPr>
            <w:tcW w:w="355" w:type="pct"/>
            <w:tcBorders>
              <w:top w:val="single" w:sz="4" w:space="0" w:color="00000A"/>
              <w:left w:val="single" w:sz="4" w:space="0" w:color="00000A"/>
              <w:bottom w:val="single" w:sz="4" w:space="0" w:color="00000A"/>
              <w:right w:val="single" w:sz="4" w:space="0" w:color="00000A"/>
            </w:tcBorders>
          </w:tcPr>
          <w:p w14:paraId="099F0007" w14:textId="77777777" w:rsidR="00000DF1" w:rsidRPr="00000DF1" w:rsidRDefault="00000DF1" w:rsidP="00986194">
            <w:pPr>
              <w:tabs>
                <w:tab w:val="left" w:pos="284"/>
                <w:tab w:val="left" w:pos="6096"/>
              </w:tabs>
              <w:spacing w:line="259" w:lineRule="auto"/>
              <w:rPr>
                <w:rFonts w:ascii="Times New Roman" w:eastAsia="Calibri" w:hAnsi="Times New Roman" w:cs="Times New Roman"/>
                <w:bCs/>
                <w:sz w:val="22"/>
                <w:szCs w:val="22"/>
              </w:rPr>
            </w:pPr>
            <w:r w:rsidRPr="00000DF1">
              <w:rPr>
                <w:rFonts w:ascii="Times New Roman" w:eastAsia="Calibri" w:hAnsi="Times New Roman" w:cs="Times New Roman"/>
                <w:bCs/>
                <w:sz w:val="22"/>
                <w:szCs w:val="22"/>
              </w:rPr>
              <w:t>3.1.</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D0BF58" w14:textId="77777777" w:rsidR="00000DF1" w:rsidRPr="00000DF1" w:rsidRDefault="00000DF1" w:rsidP="00000DF1">
            <w:pPr>
              <w:shd w:val="clear" w:color="auto" w:fill="FFFFFF"/>
              <w:tabs>
                <w:tab w:val="left" w:pos="708"/>
              </w:tabs>
              <w:spacing w:after="120" w:line="259" w:lineRule="auto"/>
              <w:rPr>
                <w:rFonts w:ascii="Times New Roman" w:eastAsia="Calibri" w:hAnsi="Times New Roman" w:cs="Times New Roman"/>
                <w:b/>
                <w:sz w:val="22"/>
                <w:szCs w:val="22"/>
              </w:rPr>
            </w:pPr>
            <w:r w:rsidRPr="00000DF1">
              <w:rPr>
                <w:rFonts w:ascii="Times New Roman" w:eastAsia="Calibri" w:hAnsi="Times New Roman" w:cs="Times New Roman"/>
                <w:b/>
                <w:sz w:val="22"/>
                <w:szCs w:val="22"/>
              </w:rPr>
              <w:t>Projekto vadovas:</w:t>
            </w:r>
          </w:p>
          <w:p w14:paraId="6A4972A6" w14:textId="77777777" w:rsidR="00000DF1" w:rsidRPr="00000DF1" w:rsidRDefault="00000DF1" w:rsidP="00000DF1">
            <w:pPr>
              <w:shd w:val="clear" w:color="auto" w:fill="FFFFFF"/>
              <w:tabs>
                <w:tab w:val="left" w:pos="1025"/>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a) turi turėti tarptautiniu mastu pripažįstamą projektų valdymo specialisto kvalifikaciją;</w:t>
            </w:r>
          </w:p>
          <w:p w14:paraId="1EC048C9" w14:textId="77777777" w:rsidR="00000DF1" w:rsidRPr="00000DF1" w:rsidRDefault="00000DF1" w:rsidP="00000DF1">
            <w:pPr>
              <w:shd w:val="clear" w:color="auto" w:fill="FFFFFF"/>
              <w:tabs>
                <w:tab w:val="left" w:pos="1025"/>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b) turi turėti ne trumpesnę kaip 3 (trijų) metų patirtį</w:t>
            </w:r>
            <w:r w:rsidRPr="00000DF1">
              <w:rPr>
                <w:rFonts w:ascii="Times New Roman" w:eastAsia="Calibri" w:hAnsi="Times New Roman" w:cs="Times New Roman"/>
                <w:sz w:val="22"/>
                <w:szCs w:val="22"/>
                <w:vertAlign w:val="superscript"/>
              </w:rPr>
              <w:t>*</w:t>
            </w:r>
            <w:r w:rsidRPr="00000DF1">
              <w:rPr>
                <w:rFonts w:ascii="Times New Roman" w:eastAsia="Calibri" w:hAnsi="Times New Roman" w:cs="Times New Roman"/>
                <w:sz w:val="22"/>
                <w:szCs w:val="22"/>
              </w:rPr>
              <w:t xml:space="preserve"> vadovaujant informacinių sistemų arba IRT infrastruktūros diegimo ir </w:t>
            </w:r>
            <w:r w:rsidRPr="00000DF1">
              <w:rPr>
                <w:rFonts w:ascii="Times New Roman" w:eastAsia="Calibri" w:hAnsi="Times New Roman" w:cs="Times New Roman"/>
                <w:sz w:val="22"/>
                <w:szCs w:val="22"/>
              </w:rPr>
              <w:lastRenderedPageBreak/>
              <w:t>(arba) IRT infrastruktūros architektūrų projektavimo ir (arba) IRT infrastruktūrų migravimo projektams;</w:t>
            </w:r>
          </w:p>
          <w:p w14:paraId="51B511DF" w14:textId="77777777" w:rsidR="00000DF1" w:rsidRPr="00000DF1" w:rsidRDefault="00000DF1" w:rsidP="00000DF1">
            <w:pPr>
              <w:shd w:val="clear" w:color="auto" w:fill="FFFFFF"/>
              <w:tabs>
                <w:tab w:val="left" w:pos="1025"/>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c) turi būti vadovavęs bent 1 (vienam) projektui/sutarčiai, kurio (-</w:t>
            </w:r>
            <w:proofErr w:type="spellStart"/>
            <w:r w:rsidRPr="00000DF1">
              <w:rPr>
                <w:rFonts w:ascii="Times New Roman" w:eastAsia="Calibri" w:hAnsi="Times New Roman" w:cs="Times New Roman"/>
                <w:sz w:val="22"/>
                <w:szCs w:val="22"/>
              </w:rPr>
              <w:t>ios</w:t>
            </w:r>
            <w:proofErr w:type="spellEnd"/>
            <w:r w:rsidRPr="00000DF1">
              <w:rPr>
                <w:rFonts w:ascii="Times New Roman" w:eastAsia="Calibri" w:hAnsi="Times New Roman" w:cs="Times New Roman"/>
                <w:sz w:val="22"/>
                <w:szCs w:val="22"/>
              </w:rPr>
              <w:t>) metu buvo įdiegtas rezervinio duomenų kopijavimo sprendimas realizuotas ne mažiau kaip per 2 (du) duomenų centrus.</w:t>
            </w: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7B8376" w14:textId="77777777" w:rsidR="00000DF1" w:rsidRPr="00000DF1" w:rsidRDefault="00000DF1" w:rsidP="00000DF1">
            <w:pPr>
              <w:numPr>
                <w:ilvl w:val="0"/>
                <w:numId w:val="3"/>
              </w:numPr>
              <w:shd w:val="clear" w:color="auto" w:fill="FFFFFF"/>
              <w:tabs>
                <w:tab w:val="left" w:pos="463"/>
              </w:tabs>
              <w:spacing w:after="0" w:line="240" w:lineRule="auto"/>
              <w:ind w:left="35"/>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lastRenderedPageBreak/>
              <w:t>Dėl atitikties b) ir c) punktų reikalavimams pateikiami šios lentelės 3 reikalavime visi nurodyti dokumentai.</w:t>
            </w:r>
          </w:p>
          <w:p w14:paraId="5F6F0B79" w14:textId="77777777" w:rsidR="00000DF1" w:rsidRPr="00000DF1" w:rsidRDefault="00000DF1" w:rsidP="00000DF1">
            <w:pPr>
              <w:numPr>
                <w:ilvl w:val="0"/>
                <w:numId w:val="3"/>
              </w:numPr>
              <w:shd w:val="clear" w:color="auto" w:fill="FFFFFF"/>
              <w:tabs>
                <w:tab w:val="left" w:pos="463"/>
              </w:tabs>
              <w:spacing w:after="0" w:line="240" w:lineRule="auto"/>
              <w:ind w:left="35"/>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Dėl atitikties a) punkto reikalavimui pateikiamas vienas iš toliau nurodomų sertifikatų:</w:t>
            </w:r>
          </w:p>
          <w:p w14:paraId="42181758" w14:textId="77777777" w:rsidR="00000DF1" w:rsidRPr="00000DF1" w:rsidRDefault="00000DF1" w:rsidP="00000DF1">
            <w:pPr>
              <w:numPr>
                <w:ilvl w:val="0"/>
                <w:numId w:val="2"/>
              </w:numPr>
              <w:shd w:val="clear" w:color="auto" w:fill="FFFFFF"/>
              <w:tabs>
                <w:tab w:val="left" w:pos="463"/>
              </w:tabs>
              <w:spacing w:after="0" w:line="240" w:lineRule="auto"/>
              <w:ind w:hanging="208"/>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PMP;</w:t>
            </w:r>
          </w:p>
          <w:p w14:paraId="31446482" w14:textId="77777777" w:rsidR="00000DF1" w:rsidRPr="00000DF1" w:rsidRDefault="00000DF1" w:rsidP="00000DF1">
            <w:pPr>
              <w:numPr>
                <w:ilvl w:val="0"/>
                <w:numId w:val="2"/>
              </w:numPr>
              <w:shd w:val="clear" w:color="auto" w:fill="FFFFFF"/>
              <w:tabs>
                <w:tab w:val="left" w:pos="463"/>
              </w:tabs>
              <w:spacing w:after="0" w:line="240" w:lineRule="auto"/>
              <w:ind w:hanging="208"/>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 xml:space="preserve">PRINCE2; </w:t>
            </w:r>
          </w:p>
          <w:p w14:paraId="27D0AB64" w14:textId="77777777" w:rsidR="00000DF1" w:rsidRPr="00000DF1" w:rsidRDefault="00000DF1" w:rsidP="00000DF1">
            <w:pPr>
              <w:numPr>
                <w:ilvl w:val="0"/>
                <w:numId w:val="2"/>
              </w:numPr>
              <w:shd w:val="clear" w:color="auto" w:fill="FFFFFF"/>
              <w:tabs>
                <w:tab w:val="left" w:pos="463"/>
              </w:tabs>
              <w:spacing w:after="0" w:line="240" w:lineRule="auto"/>
              <w:ind w:hanging="208"/>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IPMA-C;</w:t>
            </w:r>
          </w:p>
          <w:p w14:paraId="0B4BDED8" w14:textId="77777777" w:rsidR="00000DF1" w:rsidRPr="00000DF1" w:rsidRDefault="00000DF1" w:rsidP="00000DF1">
            <w:pPr>
              <w:numPr>
                <w:ilvl w:val="0"/>
                <w:numId w:val="2"/>
              </w:numPr>
              <w:shd w:val="clear" w:color="auto" w:fill="FFFFFF"/>
              <w:tabs>
                <w:tab w:val="left" w:pos="463"/>
              </w:tabs>
              <w:spacing w:after="0" w:line="240" w:lineRule="auto"/>
              <w:ind w:hanging="208"/>
              <w:contextualSpacing/>
              <w:jc w:val="both"/>
              <w:rPr>
                <w:rFonts w:ascii="Times New Roman" w:eastAsia="Calibri" w:hAnsi="Times New Roman" w:cs="Times New Roman"/>
                <w:kern w:val="0"/>
                <w:sz w:val="22"/>
                <w:szCs w:val="22"/>
                <w14:ligatures w14:val="none"/>
              </w:rPr>
            </w:pPr>
            <w:proofErr w:type="spellStart"/>
            <w:r w:rsidRPr="00000DF1">
              <w:rPr>
                <w:rFonts w:ascii="Times New Roman" w:eastAsia="Calibri" w:hAnsi="Times New Roman" w:cs="Times New Roman"/>
                <w:kern w:val="0"/>
                <w:sz w:val="22"/>
                <w:szCs w:val="22"/>
                <w14:ligatures w14:val="none"/>
              </w:rPr>
              <w:t>CompTIA</w:t>
            </w:r>
            <w:proofErr w:type="spellEnd"/>
            <w:r w:rsidRPr="00000DF1">
              <w:rPr>
                <w:rFonts w:ascii="Times New Roman" w:eastAsia="Calibri" w:hAnsi="Times New Roman" w:cs="Times New Roman"/>
                <w:kern w:val="0"/>
                <w:sz w:val="22"/>
                <w:szCs w:val="22"/>
                <w14:ligatures w14:val="none"/>
              </w:rPr>
              <w:t xml:space="preserve"> Project+;</w:t>
            </w:r>
          </w:p>
          <w:p w14:paraId="78B0AAD4" w14:textId="77777777" w:rsidR="00000DF1" w:rsidRPr="00000DF1" w:rsidRDefault="00000DF1" w:rsidP="00000DF1">
            <w:pPr>
              <w:numPr>
                <w:ilvl w:val="0"/>
                <w:numId w:val="2"/>
              </w:numPr>
              <w:shd w:val="clear" w:color="auto" w:fill="FFFFFF"/>
              <w:tabs>
                <w:tab w:val="left" w:pos="463"/>
              </w:tabs>
              <w:spacing w:after="120" w:line="240" w:lineRule="auto"/>
              <w:ind w:left="380" w:hanging="208"/>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lastRenderedPageBreak/>
              <w:t>arba lygiavertis tarptautiniu mastu pripažįstamas sertifikatas.</w:t>
            </w:r>
          </w:p>
          <w:p w14:paraId="2C968738" w14:textId="77777777" w:rsidR="00000DF1" w:rsidRPr="00000DF1" w:rsidRDefault="00000DF1" w:rsidP="00000DF1">
            <w:pPr>
              <w:shd w:val="clear" w:color="auto" w:fill="FFFFFF"/>
              <w:tabs>
                <w:tab w:val="left" w:pos="463"/>
              </w:tabs>
              <w:spacing w:after="120"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25CE4118"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Lygiaverčių sertifikatų ar dokumentų lygiavertiškumą turi įrodyti Tiekėjas</w:t>
            </w:r>
            <w:r w:rsidRPr="00000DF1">
              <w:rPr>
                <w:rFonts w:ascii="Times New Roman" w:eastAsia="Calibri" w:hAnsi="Times New Roman" w:cs="Times New Roman"/>
                <w:color w:val="000000"/>
                <w:sz w:val="22"/>
                <w:szCs w:val="22"/>
              </w:rPr>
              <w:t>.</w:t>
            </w:r>
          </w:p>
        </w:tc>
        <w:tc>
          <w:tcPr>
            <w:tcW w:w="1400" w:type="pct"/>
            <w:vMerge/>
          </w:tcPr>
          <w:p w14:paraId="74A3EFB6" w14:textId="77777777" w:rsidR="00000DF1" w:rsidRPr="00000DF1" w:rsidRDefault="00000DF1" w:rsidP="00000DF1">
            <w:pPr>
              <w:tabs>
                <w:tab w:val="left" w:pos="284"/>
                <w:tab w:val="left" w:pos="6096"/>
              </w:tabs>
              <w:spacing w:line="259" w:lineRule="auto"/>
              <w:rPr>
                <w:rFonts w:ascii="Times New Roman" w:eastAsia="Calibri" w:hAnsi="Times New Roman" w:cs="Times New Roman"/>
                <w:bCs/>
                <w:strike/>
                <w:sz w:val="22"/>
                <w:szCs w:val="22"/>
              </w:rPr>
            </w:pPr>
          </w:p>
        </w:tc>
      </w:tr>
      <w:tr w:rsidR="00000DF1" w:rsidRPr="00000DF1" w14:paraId="67A25DE8" w14:textId="77777777" w:rsidTr="00F92D5F">
        <w:trPr>
          <w:gridAfter w:val="1"/>
          <w:wAfter w:w="12" w:type="pct"/>
          <w:trHeight w:val="733"/>
        </w:trPr>
        <w:tc>
          <w:tcPr>
            <w:tcW w:w="355" w:type="pct"/>
            <w:tcBorders>
              <w:top w:val="single" w:sz="4" w:space="0" w:color="00000A"/>
              <w:left w:val="single" w:sz="4" w:space="0" w:color="00000A"/>
              <w:bottom w:val="single" w:sz="4" w:space="0" w:color="00000A"/>
              <w:right w:val="single" w:sz="4" w:space="0" w:color="00000A"/>
            </w:tcBorders>
          </w:tcPr>
          <w:p w14:paraId="5DEC8BB1" w14:textId="77777777" w:rsidR="00000DF1" w:rsidRPr="00000DF1" w:rsidRDefault="00000DF1" w:rsidP="00986194">
            <w:pPr>
              <w:tabs>
                <w:tab w:val="left" w:pos="284"/>
                <w:tab w:val="left" w:pos="6096"/>
              </w:tabs>
              <w:spacing w:line="259" w:lineRule="auto"/>
              <w:rPr>
                <w:rFonts w:ascii="Times New Roman" w:eastAsia="Calibri" w:hAnsi="Times New Roman" w:cs="Times New Roman"/>
                <w:bCs/>
                <w:sz w:val="22"/>
                <w:szCs w:val="22"/>
              </w:rPr>
            </w:pPr>
            <w:r w:rsidRPr="00000DF1">
              <w:rPr>
                <w:rFonts w:ascii="Times New Roman" w:eastAsia="Calibri" w:hAnsi="Times New Roman" w:cs="Times New Roman"/>
                <w:bCs/>
                <w:sz w:val="22"/>
                <w:szCs w:val="22"/>
              </w:rPr>
              <w:t>3.2.</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B7FB16" w14:textId="77777777" w:rsidR="00000DF1" w:rsidRPr="00000DF1" w:rsidRDefault="00000DF1" w:rsidP="00000DF1">
            <w:pPr>
              <w:shd w:val="clear" w:color="auto" w:fill="FFFFFF"/>
              <w:spacing w:after="120" w:line="259" w:lineRule="auto"/>
              <w:rPr>
                <w:rFonts w:ascii="Times New Roman" w:eastAsia="Calibri" w:hAnsi="Times New Roman" w:cs="Times New Roman"/>
                <w:b/>
                <w:sz w:val="22"/>
                <w:szCs w:val="22"/>
              </w:rPr>
            </w:pPr>
            <w:r w:rsidRPr="00000DF1">
              <w:rPr>
                <w:rFonts w:ascii="Times New Roman" w:eastAsia="Calibri" w:hAnsi="Times New Roman" w:cs="Times New Roman"/>
                <w:b/>
                <w:sz w:val="22"/>
                <w:szCs w:val="22"/>
              </w:rPr>
              <w:t>Virtualizacijos sistemų specialistas:</w:t>
            </w:r>
          </w:p>
          <w:p w14:paraId="6B286982"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a) turi turėti tarptautiniu mastu pripažįstamą virtualizacijos sistemų specialisto kvalifikaciją;</w:t>
            </w:r>
          </w:p>
          <w:p w14:paraId="08649D5C"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b) turi turėti ne trumpesnę kaip 3 (trejų) metų profesinę patirtį* informacinių technologijų virtualizacijos sprendimų diegimo ir (arba) priežiūros srityje;</w:t>
            </w:r>
          </w:p>
          <w:p w14:paraId="16F59316"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c) turi būti dalyvavęs vykdant bent 1 (vieną) projektą/sutartį, kuriame (-</w:t>
            </w:r>
            <w:proofErr w:type="spellStart"/>
            <w:r w:rsidRPr="00000DF1">
              <w:rPr>
                <w:rFonts w:ascii="Times New Roman" w:eastAsia="Calibri" w:hAnsi="Times New Roman" w:cs="Times New Roman"/>
                <w:sz w:val="22"/>
                <w:szCs w:val="22"/>
              </w:rPr>
              <w:t>ioje</w:t>
            </w:r>
            <w:proofErr w:type="spellEnd"/>
            <w:r w:rsidRPr="00000DF1">
              <w:rPr>
                <w:rFonts w:ascii="Times New Roman" w:eastAsia="Calibri" w:hAnsi="Times New Roman" w:cs="Times New Roman"/>
                <w:sz w:val="22"/>
                <w:szCs w:val="22"/>
              </w:rPr>
              <w:t>) įdiegė arba migravo, arba prižiūrėjo virtualizacijos sistemą, veikiančią ne mažiau kaip per 2 (du) duomenų centrus.</w:t>
            </w: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188377" w14:textId="77777777" w:rsidR="00000DF1" w:rsidRPr="00000DF1" w:rsidRDefault="00000DF1" w:rsidP="00000DF1">
            <w:pPr>
              <w:numPr>
                <w:ilvl w:val="0"/>
                <w:numId w:val="4"/>
              </w:numPr>
              <w:shd w:val="clear" w:color="auto" w:fill="FFFFFF"/>
              <w:tabs>
                <w:tab w:val="left" w:pos="460"/>
              </w:tabs>
              <w:spacing w:after="0" w:line="240" w:lineRule="auto"/>
              <w:ind w:left="35"/>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Dėl atitikties b) ir c) punktų reikalavimams pateikiami šios lentelės 3 reikalavime visi nurodyti dokumentai.</w:t>
            </w:r>
          </w:p>
          <w:p w14:paraId="55784937" w14:textId="77777777" w:rsidR="00000DF1" w:rsidRPr="00000DF1" w:rsidRDefault="00000DF1" w:rsidP="00000DF1">
            <w:pPr>
              <w:numPr>
                <w:ilvl w:val="0"/>
                <w:numId w:val="4"/>
              </w:numPr>
              <w:shd w:val="clear" w:color="auto" w:fill="FFFFFF"/>
              <w:tabs>
                <w:tab w:val="left" w:pos="460"/>
              </w:tabs>
              <w:spacing w:after="120" w:line="240" w:lineRule="auto"/>
              <w:ind w:left="35"/>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 xml:space="preserve">Dėl atitikties a) punkto reikalavimui pateikiamas </w:t>
            </w:r>
            <w:proofErr w:type="spellStart"/>
            <w:r w:rsidRPr="00000DF1">
              <w:rPr>
                <w:rFonts w:ascii="Times New Roman" w:eastAsia="Calibri" w:hAnsi="Times New Roman" w:cs="Times New Roman"/>
                <w:kern w:val="0"/>
                <w:sz w:val="22"/>
                <w:szCs w:val="22"/>
                <w14:ligatures w14:val="none"/>
              </w:rPr>
              <w:t>VMware</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Certified</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Advanced</w:t>
            </w:r>
            <w:proofErr w:type="spellEnd"/>
            <w:r w:rsidRPr="00000DF1">
              <w:rPr>
                <w:rFonts w:ascii="Times New Roman" w:eastAsia="Calibri" w:hAnsi="Times New Roman" w:cs="Times New Roman"/>
                <w:kern w:val="0"/>
                <w:sz w:val="22"/>
                <w:szCs w:val="22"/>
                <w14:ligatures w14:val="none"/>
              </w:rPr>
              <w:t xml:space="preserve"> Professional Data </w:t>
            </w:r>
            <w:proofErr w:type="spellStart"/>
            <w:r w:rsidRPr="00000DF1">
              <w:rPr>
                <w:rFonts w:ascii="Times New Roman" w:eastAsia="Calibri" w:hAnsi="Times New Roman" w:cs="Times New Roman"/>
                <w:kern w:val="0"/>
                <w:sz w:val="22"/>
                <w:szCs w:val="22"/>
                <w14:ligatures w14:val="none"/>
              </w:rPr>
              <w:t>Center</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Virtualization</w:t>
            </w:r>
            <w:proofErr w:type="spellEnd"/>
            <w:r w:rsidRPr="00000DF1">
              <w:rPr>
                <w:rFonts w:ascii="Times New Roman" w:eastAsia="Calibri" w:hAnsi="Times New Roman" w:cs="Times New Roman"/>
                <w:kern w:val="0"/>
                <w:sz w:val="22"/>
                <w:szCs w:val="22"/>
                <w14:ligatures w14:val="none"/>
              </w:rPr>
              <w:t xml:space="preserve"> sertifikatas arba lygiavertis tarptautiniu mastu pripažįstamas sertifikatas.</w:t>
            </w:r>
          </w:p>
          <w:p w14:paraId="029DACC9"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75FA3A69"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color w:val="000000"/>
                <w:sz w:val="22"/>
                <w:szCs w:val="22"/>
              </w:rPr>
            </w:pPr>
          </w:p>
          <w:p w14:paraId="1B9FD279"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Lygiaverčių sertifikatų ar dokumentų lygiavertiškumą turi įrodyti Tiekėjas</w:t>
            </w:r>
            <w:r w:rsidRPr="00000DF1">
              <w:rPr>
                <w:rFonts w:ascii="Times New Roman" w:eastAsia="Calibri" w:hAnsi="Times New Roman" w:cs="Times New Roman"/>
                <w:color w:val="000000"/>
                <w:sz w:val="22"/>
                <w:szCs w:val="22"/>
              </w:rPr>
              <w:t>.</w:t>
            </w:r>
          </w:p>
        </w:tc>
        <w:tc>
          <w:tcPr>
            <w:tcW w:w="1400" w:type="pct"/>
            <w:vMerge/>
          </w:tcPr>
          <w:p w14:paraId="5D5A2DF8" w14:textId="77777777" w:rsidR="00000DF1" w:rsidRPr="00000DF1" w:rsidRDefault="00000DF1" w:rsidP="00000DF1">
            <w:pPr>
              <w:tabs>
                <w:tab w:val="left" w:pos="284"/>
                <w:tab w:val="left" w:pos="6096"/>
              </w:tabs>
              <w:spacing w:line="259" w:lineRule="auto"/>
              <w:rPr>
                <w:rFonts w:ascii="Times New Roman" w:eastAsia="Calibri" w:hAnsi="Times New Roman" w:cs="Times New Roman"/>
                <w:bCs/>
                <w:strike/>
                <w:sz w:val="22"/>
                <w:szCs w:val="22"/>
              </w:rPr>
            </w:pPr>
          </w:p>
        </w:tc>
      </w:tr>
      <w:tr w:rsidR="00000DF1" w:rsidRPr="00000DF1" w14:paraId="6F823860" w14:textId="77777777" w:rsidTr="00F92D5F">
        <w:trPr>
          <w:gridAfter w:val="1"/>
          <w:wAfter w:w="12" w:type="pct"/>
          <w:trHeight w:val="699"/>
        </w:trPr>
        <w:tc>
          <w:tcPr>
            <w:tcW w:w="355" w:type="pct"/>
            <w:tcBorders>
              <w:top w:val="single" w:sz="4" w:space="0" w:color="00000A"/>
              <w:left w:val="single" w:sz="4" w:space="0" w:color="00000A"/>
              <w:bottom w:val="single" w:sz="4" w:space="0" w:color="00000A"/>
              <w:right w:val="single" w:sz="4" w:space="0" w:color="00000A"/>
            </w:tcBorders>
          </w:tcPr>
          <w:p w14:paraId="5AF96CD0" w14:textId="77777777" w:rsidR="00000DF1" w:rsidRPr="00000DF1" w:rsidRDefault="00000DF1" w:rsidP="00986194">
            <w:pPr>
              <w:tabs>
                <w:tab w:val="left" w:pos="284"/>
                <w:tab w:val="left" w:pos="6096"/>
              </w:tabs>
              <w:spacing w:line="259" w:lineRule="auto"/>
              <w:rPr>
                <w:rFonts w:ascii="Times New Roman" w:eastAsia="Calibri" w:hAnsi="Times New Roman" w:cs="Times New Roman"/>
                <w:bCs/>
                <w:sz w:val="22"/>
                <w:szCs w:val="22"/>
              </w:rPr>
            </w:pPr>
            <w:r w:rsidRPr="00000DF1">
              <w:rPr>
                <w:rFonts w:ascii="Times New Roman" w:eastAsia="Calibri" w:hAnsi="Times New Roman" w:cs="Times New Roman"/>
                <w:bCs/>
                <w:sz w:val="22"/>
                <w:szCs w:val="22"/>
              </w:rPr>
              <w:t>3.4.</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D0581B" w14:textId="77777777" w:rsidR="00000DF1" w:rsidRPr="00000DF1" w:rsidRDefault="00000DF1" w:rsidP="00000DF1">
            <w:pPr>
              <w:shd w:val="clear" w:color="auto" w:fill="FFFFFF"/>
              <w:spacing w:after="120" w:line="259" w:lineRule="auto"/>
              <w:rPr>
                <w:rFonts w:ascii="Times New Roman" w:eastAsia="Calibri" w:hAnsi="Times New Roman" w:cs="Times New Roman"/>
                <w:b/>
                <w:bCs/>
                <w:sz w:val="22"/>
                <w:szCs w:val="22"/>
              </w:rPr>
            </w:pPr>
            <w:r w:rsidRPr="00000DF1">
              <w:rPr>
                <w:rFonts w:ascii="Times New Roman" w:eastAsia="Calibri" w:hAnsi="Times New Roman" w:cs="Times New Roman"/>
                <w:b/>
                <w:bCs/>
                <w:sz w:val="22"/>
                <w:szCs w:val="22"/>
              </w:rPr>
              <w:t>Duomenų perdavimo specialistas virtualiuose tinkluose:</w:t>
            </w:r>
          </w:p>
          <w:p w14:paraId="2CD0D6E8" w14:textId="77777777" w:rsidR="00000DF1" w:rsidRPr="00000DF1" w:rsidRDefault="00000DF1" w:rsidP="00000DF1">
            <w:pPr>
              <w:shd w:val="clear" w:color="auto" w:fill="FFFFFF"/>
              <w:spacing w:line="259" w:lineRule="auto"/>
              <w:rPr>
                <w:rFonts w:ascii="Times New Roman" w:eastAsia="Calibri" w:hAnsi="Times New Roman" w:cs="Times New Roman"/>
                <w:b/>
                <w:bCs/>
                <w:sz w:val="22"/>
                <w:szCs w:val="22"/>
              </w:rPr>
            </w:pPr>
            <w:r w:rsidRPr="00000DF1">
              <w:rPr>
                <w:rFonts w:ascii="Times New Roman" w:eastAsia="Calibri" w:hAnsi="Times New Roman" w:cs="Times New Roman"/>
                <w:sz w:val="22"/>
                <w:szCs w:val="22"/>
              </w:rPr>
              <w:t xml:space="preserve">a) turi turėti tarptautiniu mastu pripažįstamą duomenų </w:t>
            </w:r>
            <w:r w:rsidRPr="00000DF1">
              <w:rPr>
                <w:rFonts w:ascii="Times New Roman" w:eastAsia="Calibri" w:hAnsi="Times New Roman" w:cs="Times New Roman"/>
                <w:sz w:val="22"/>
                <w:szCs w:val="22"/>
              </w:rPr>
              <w:lastRenderedPageBreak/>
              <w:t>perdavimo specialisto virtualiuose tinkluose kvalifikaciją;</w:t>
            </w:r>
          </w:p>
          <w:p w14:paraId="62D1469D" w14:textId="77777777" w:rsidR="00000DF1" w:rsidRPr="00000DF1" w:rsidRDefault="00000DF1" w:rsidP="00000DF1">
            <w:pPr>
              <w:shd w:val="clear" w:color="auto" w:fill="FFFFFF"/>
              <w:spacing w:line="259" w:lineRule="auto"/>
              <w:rPr>
                <w:rFonts w:ascii="Times New Roman" w:eastAsia="Calibri" w:hAnsi="Times New Roman" w:cs="Times New Roman"/>
                <w:b/>
                <w:bCs/>
                <w:sz w:val="22"/>
                <w:szCs w:val="22"/>
              </w:rPr>
            </w:pPr>
            <w:r w:rsidRPr="00000DF1">
              <w:rPr>
                <w:rFonts w:ascii="Times New Roman" w:eastAsia="Calibri" w:hAnsi="Times New Roman" w:cs="Times New Roman"/>
                <w:sz w:val="22"/>
                <w:szCs w:val="22"/>
              </w:rPr>
              <w:t>b) turi turėti ne trumpesnę kaip 3 (trejų) metų profesinę patirtį* duomenų perdavimo virtualiuose tinkluose diegimo ir (arba) priežiūros srityje;</w:t>
            </w:r>
          </w:p>
          <w:p w14:paraId="118EE80E" w14:textId="77777777" w:rsidR="00000DF1" w:rsidRPr="00000DF1" w:rsidRDefault="00000DF1" w:rsidP="00000DF1">
            <w:pPr>
              <w:shd w:val="clear" w:color="auto" w:fill="FFFFFF"/>
              <w:spacing w:line="259" w:lineRule="auto"/>
              <w:rPr>
                <w:rFonts w:ascii="Times New Roman" w:eastAsia="Calibri" w:hAnsi="Times New Roman" w:cs="Times New Roman"/>
                <w:b/>
                <w:bCs/>
                <w:sz w:val="22"/>
                <w:szCs w:val="22"/>
              </w:rPr>
            </w:pPr>
            <w:r w:rsidRPr="00000DF1">
              <w:rPr>
                <w:rFonts w:ascii="Times New Roman" w:eastAsia="Calibri" w:hAnsi="Times New Roman" w:cs="Times New Roman"/>
                <w:sz w:val="22"/>
                <w:szCs w:val="22"/>
              </w:rPr>
              <w:t>c) turi būti dalyvavęs vykdant bent 1 (vieną) projektą/sutartį, kuriame (-</w:t>
            </w:r>
            <w:proofErr w:type="spellStart"/>
            <w:r w:rsidRPr="00000DF1">
              <w:rPr>
                <w:rFonts w:ascii="Times New Roman" w:eastAsia="Calibri" w:hAnsi="Times New Roman" w:cs="Times New Roman"/>
                <w:sz w:val="22"/>
                <w:szCs w:val="22"/>
              </w:rPr>
              <w:t>ioje</w:t>
            </w:r>
            <w:proofErr w:type="spellEnd"/>
            <w:r w:rsidRPr="00000DF1">
              <w:rPr>
                <w:rFonts w:ascii="Times New Roman" w:eastAsia="Calibri" w:hAnsi="Times New Roman" w:cs="Times New Roman"/>
                <w:sz w:val="22"/>
                <w:szCs w:val="22"/>
              </w:rPr>
              <w:t>) įdiegė arba migravo, arba prižiūrėjo duomenų perdavimo virtualiuose tinkluose sprendimą, veikiantį ne mažiau kaip per 2 (du) duomenų centrus.</w:t>
            </w: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690D98" w14:textId="77777777" w:rsidR="00000DF1" w:rsidRPr="00000DF1" w:rsidRDefault="00000DF1" w:rsidP="00000DF1">
            <w:pPr>
              <w:numPr>
                <w:ilvl w:val="0"/>
                <w:numId w:val="5"/>
              </w:numPr>
              <w:shd w:val="clear" w:color="auto" w:fill="FFFFFF"/>
              <w:tabs>
                <w:tab w:val="left" w:pos="318"/>
              </w:tabs>
              <w:spacing w:after="0" w:line="240" w:lineRule="auto"/>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lastRenderedPageBreak/>
              <w:t>Dėl atitikties b) ir c) punktų reikalavimams pateikiami šios lentelės 3 reikalavime visi nurodyti dokumentai.</w:t>
            </w:r>
          </w:p>
          <w:p w14:paraId="033B5604" w14:textId="77777777" w:rsidR="00000DF1" w:rsidRPr="00000DF1" w:rsidRDefault="00000DF1" w:rsidP="00000DF1">
            <w:pPr>
              <w:numPr>
                <w:ilvl w:val="0"/>
                <w:numId w:val="5"/>
              </w:numPr>
              <w:shd w:val="clear" w:color="auto" w:fill="FFFFFF"/>
              <w:tabs>
                <w:tab w:val="left" w:pos="318"/>
                <w:tab w:val="left" w:pos="463"/>
              </w:tabs>
              <w:spacing w:after="120" w:line="240" w:lineRule="auto"/>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 xml:space="preserve">Dėl atitikties a) punkto reikalavimui pateikiamas </w:t>
            </w:r>
            <w:proofErr w:type="spellStart"/>
            <w:r w:rsidRPr="00000DF1">
              <w:rPr>
                <w:rFonts w:ascii="Times New Roman" w:eastAsia="Calibri" w:hAnsi="Times New Roman" w:cs="Times New Roman"/>
                <w:kern w:val="0"/>
                <w:sz w:val="22"/>
                <w:szCs w:val="22"/>
                <w14:ligatures w14:val="none"/>
              </w:rPr>
              <w:lastRenderedPageBreak/>
              <w:t>VMware</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Certified</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Technical</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Associate</w:t>
            </w:r>
            <w:proofErr w:type="spellEnd"/>
            <w:r w:rsidRPr="00000DF1">
              <w:rPr>
                <w:rFonts w:ascii="Times New Roman" w:eastAsia="Calibri" w:hAnsi="Times New Roman" w:cs="Times New Roman"/>
                <w:kern w:val="0"/>
                <w:sz w:val="22"/>
                <w:szCs w:val="22"/>
                <w14:ligatures w14:val="none"/>
              </w:rPr>
              <w:t xml:space="preserve"> Network </w:t>
            </w:r>
            <w:proofErr w:type="spellStart"/>
            <w:r w:rsidRPr="00000DF1">
              <w:rPr>
                <w:rFonts w:ascii="Times New Roman" w:eastAsia="Calibri" w:hAnsi="Times New Roman" w:cs="Times New Roman"/>
                <w:kern w:val="0"/>
                <w:sz w:val="22"/>
                <w:szCs w:val="22"/>
                <w14:ligatures w14:val="none"/>
              </w:rPr>
              <w:t>Virtualization</w:t>
            </w:r>
            <w:proofErr w:type="spellEnd"/>
            <w:r w:rsidRPr="00000DF1">
              <w:rPr>
                <w:rFonts w:ascii="Times New Roman" w:eastAsia="Calibri" w:hAnsi="Times New Roman" w:cs="Times New Roman"/>
                <w:kern w:val="0"/>
                <w:sz w:val="22"/>
                <w:szCs w:val="22"/>
                <w14:ligatures w14:val="none"/>
              </w:rPr>
              <w:t xml:space="preserve"> sertifikatas arba lygiavertis tarptautiniu mastu pripažįstamas sertifikatas.</w:t>
            </w:r>
          </w:p>
          <w:p w14:paraId="165F8A1C"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A41FF8E"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color w:val="000000"/>
                <w:sz w:val="22"/>
                <w:szCs w:val="22"/>
              </w:rPr>
            </w:pPr>
          </w:p>
          <w:p w14:paraId="00F5E1F3"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Lygiaverčių sertifikatų ar dokumentų lygiavertiškumą turi įrodyti Tiekėjas</w:t>
            </w:r>
            <w:r w:rsidRPr="00000DF1">
              <w:rPr>
                <w:rFonts w:ascii="Times New Roman" w:eastAsia="Calibri" w:hAnsi="Times New Roman" w:cs="Times New Roman"/>
                <w:color w:val="000000"/>
                <w:sz w:val="22"/>
                <w:szCs w:val="22"/>
              </w:rPr>
              <w:t>.</w:t>
            </w:r>
          </w:p>
        </w:tc>
        <w:tc>
          <w:tcPr>
            <w:tcW w:w="1400" w:type="pct"/>
            <w:vMerge/>
          </w:tcPr>
          <w:p w14:paraId="73E9E850" w14:textId="77777777" w:rsidR="00000DF1" w:rsidRPr="00000DF1" w:rsidRDefault="00000DF1" w:rsidP="00000DF1">
            <w:pPr>
              <w:tabs>
                <w:tab w:val="left" w:pos="284"/>
                <w:tab w:val="left" w:pos="6096"/>
              </w:tabs>
              <w:spacing w:line="259" w:lineRule="auto"/>
              <w:rPr>
                <w:rFonts w:ascii="Times New Roman" w:eastAsia="Calibri" w:hAnsi="Times New Roman" w:cs="Times New Roman"/>
                <w:bCs/>
                <w:strike/>
                <w:sz w:val="22"/>
                <w:szCs w:val="22"/>
              </w:rPr>
            </w:pPr>
          </w:p>
        </w:tc>
      </w:tr>
      <w:tr w:rsidR="00000DF1" w:rsidRPr="00000DF1" w14:paraId="70FBD23C" w14:textId="77777777" w:rsidTr="00F92D5F">
        <w:trPr>
          <w:gridAfter w:val="1"/>
          <w:wAfter w:w="12" w:type="pct"/>
          <w:trHeight w:val="274"/>
        </w:trPr>
        <w:tc>
          <w:tcPr>
            <w:tcW w:w="355" w:type="pct"/>
            <w:tcBorders>
              <w:top w:val="single" w:sz="4" w:space="0" w:color="00000A"/>
              <w:left w:val="single" w:sz="4" w:space="0" w:color="00000A"/>
              <w:bottom w:val="single" w:sz="4" w:space="0" w:color="00000A"/>
              <w:right w:val="single" w:sz="4" w:space="0" w:color="00000A"/>
            </w:tcBorders>
          </w:tcPr>
          <w:p w14:paraId="71B9B53B" w14:textId="77777777" w:rsidR="00000DF1" w:rsidRPr="00000DF1" w:rsidRDefault="00000DF1" w:rsidP="00986194">
            <w:pPr>
              <w:tabs>
                <w:tab w:val="left" w:pos="284"/>
                <w:tab w:val="left" w:pos="6096"/>
              </w:tabs>
              <w:spacing w:line="259" w:lineRule="auto"/>
              <w:rPr>
                <w:rFonts w:ascii="Times New Roman" w:eastAsia="Calibri" w:hAnsi="Times New Roman" w:cs="Times New Roman"/>
                <w:bCs/>
                <w:sz w:val="22"/>
                <w:szCs w:val="22"/>
              </w:rPr>
            </w:pPr>
            <w:r w:rsidRPr="00000DF1">
              <w:rPr>
                <w:rFonts w:ascii="Times New Roman" w:eastAsia="Calibri" w:hAnsi="Times New Roman" w:cs="Times New Roman"/>
                <w:bCs/>
                <w:sz w:val="22"/>
                <w:szCs w:val="22"/>
              </w:rPr>
              <w:t>3.5.</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6A8A19" w14:textId="77777777" w:rsidR="00000DF1" w:rsidRPr="00000DF1" w:rsidRDefault="00000DF1" w:rsidP="00000DF1">
            <w:pPr>
              <w:shd w:val="clear" w:color="auto" w:fill="FFFFFF"/>
              <w:tabs>
                <w:tab w:val="left" w:pos="261"/>
              </w:tabs>
              <w:snapToGrid w:val="0"/>
              <w:spacing w:after="120" w:line="259" w:lineRule="auto"/>
              <w:rPr>
                <w:rFonts w:ascii="Times New Roman" w:eastAsia="Calibri" w:hAnsi="Times New Roman" w:cs="Times New Roman"/>
                <w:b/>
                <w:sz w:val="22"/>
                <w:szCs w:val="22"/>
              </w:rPr>
            </w:pPr>
            <w:r w:rsidRPr="00000DF1">
              <w:rPr>
                <w:rFonts w:ascii="Times New Roman" w:eastAsia="Calibri" w:hAnsi="Times New Roman" w:cs="Times New Roman"/>
                <w:b/>
                <w:sz w:val="22"/>
                <w:szCs w:val="22"/>
              </w:rPr>
              <w:t>Duomenų saugyklų specialistas:</w:t>
            </w:r>
          </w:p>
          <w:p w14:paraId="1E40D00E" w14:textId="77777777" w:rsidR="00000DF1" w:rsidRPr="00000DF1" w:rsidRDefault="00000DF1" w:rsidP="00000DF1">
            <w:pPr>
              <w:shd w:val="clear" w:color="auto" w:fill="FFFFFF"/>
              <w:tabs>
                <w:tab w:val="left" w:pos="931"/>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a) turi turėti tarptautiniu mastu pripažįstamą  duomenų saugyklų specialisto kvalifikaciją;</w:t>
            </w:r>
          </w:p>
          <w:p w14:paraId="377A5D03" w14:textId="77777777" w:rsidR="00000DF1" w:rsidRPr="00000DF1" w:rsidRDefault="00000DF1" w:rsidP="00000DF1">
            <w:pPr>
              <w:shd w:val="clear" w:color="auto" w:fill="FFFFFF"/>
              <w:tabs>
                <w:tab w:val="left" w:pos="931"/>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b) turi turėti ne trumpesnę kaip 3 (trijų) metų profesinę patirtį* duomenų saugyklų diegimo ir (arba) priežiūros srityje;</w:t>
            </w:r>
          </w:p>
          <w:p w14:paraId="6C4F1135" w14:textId="77777777" w:rsidR="00000DF1" w:rsidRPr="00000DF1" w:rsidRDefault="00000DF1" w:rsidP="00000DF1">
            <w:pPr>
              <w:shd w:val="clear" w:color="auto" w:fill="FFFFFF"/>
              <w:tabs>
                <w:tab w:val="left" w:pos="931"/>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c) turi būti dalyvavęs vykdant bent 1 (vieną) projektą/sutartį, kuriame (-</w:t>
            </w:r>
            <w:proofErr w:type="spellStart"/>
            <w:r w:rsidRPr="00000DF1">
              <w:rPr>
                <w:rFonts w:ascii="Times New Roman" w:eastAsia="Calibri" w:hAnsi="Times New Roman" w:cs="Times New Roman"/>
                <w:sz w:val="22"/>
                <w:szCs w:val="22"/>
              </w:rPr>
              <w:t>ioje</w:t>
            </w:r>
            <w:proofErr w:type="spellEnd"/>
            <w:r w:rsidRPr="00000DF1">
              <w:rPr>
                <w:rFonts w:ascii="Times New Roman" w:eastAsia="Calibri" w:hAnsi="Times New Roman" w:cs="Times New Roman"/>
                <w:sz w:val="22"/>
                <w:szCs w:val="22"/>
              </w:rPr>
              <w:t>) įdiegė arba migravo, arba prižiūrėjo duomenų saugyklų sprendimą, veikiantį ne mažiau kaip per 2 (du) duomenų centrus.</w:t>
            </w: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540548" w14:textId="77777777" w:rsidR="00000DF1" w:rsidRPr="00000DF1" w:rsidRDefault="00000DF1" w:rsidP="00000DF1">
            <w:pPr>
              <w:numPr>
                <w:ilvl w:val="0"/>
                <w:numId w:val="6"/>
              </w:numPr>
              <w:shd w:val="clear" w:color="auto" w:fill="FFFFFF"/>
              <w:tabs>
                <w:tab w:val="left" w:pos="463"/>
              </w:tabs>
              <w:spacing w:after="0" w:line="240" w:lineRule="auto"/>
              <w:ind w:left="35"/>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Dėl atitikties b) ir c) punktų reikalavimams pateikiami šios lentelės 3 reikalavime visi nurodyti dokumentai.</w:t>
            </w:r>
          </w:p>
          <w:p w14:paraId="225B6BB5" w14:textId="77777777" w:rsidR="00000DF1" w:rsidRPr="00000DF1" w:rsidRDefault="00000DF1" w:rsidP="00000DF1">
            <w:pPr>
              <w:numPr>
                <w:ilvl w:val="0"/>
                <w:numId w:val="6"/>
              </w:numPr>
              <w:shd w:val="clear" w:color="auto" w:fill="FFFFFF"/>
              <w:tabs>
                <w:tab w:val="left" w:pos="463"/>
              </w:tabs>
              <w:spacing w:after="0" w:line="240" w:lineRule="auto"/>
              <w:ind w:left="35"/>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Dėl atitikties a) punkto reikalavimui pateikiamas vienas iš toliau nurodomų sertifikatų:</w:t>
            </w:r>
          </w:p>
          <w:p w14:paraId="283FBC59" w14:textId="77777777" w:rsidR="00000DF1" w:rsidRPr="00000DF1" w:rsidRDefault="00000DF1" w:rsidP="00000DF1">
            <w:pPr>
              <w:numPr>
                <w:ilvl w:val="0"/>
                <w:numId w:val="1"/>
              </w:numPr>
              <w:shd w:val="clear" w:color="auto" w:fill="FFFFFF"/>
              <w:tabs>
                <w:tab w:val="left" w:pos="416"/>
              </w:tabs>
              <w:spacing w:after="0" w:line="240" w:lineRule="auto"/>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 xml:space="preserve">HPE </w:t>
            </w:r>
            <w:proofErr w:type="spellStart"/>
            <w:r w:rsidRPr="00000DF1">
              <w:rPr>
                <w:rFonts w:ascii="Times New Roman" w:eastAsia="Calibri" w:hAnsi="Times New Roman" w:cs="Times New Roman"/>
                <w:kern w:val="0"/>
                <w:sz w:val="22"/>
                <w:szCs w:val="22"/>
                <w14:ligatures w14:val="none"/>
              </w:rPr>
              <w:t>Accredited</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Solutions</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Expert</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Storage</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Solutions</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Architect</w:t>
            </w:r>
            <w:proofErr w:type="spellEnd"/>
            <w:r w:rsidRPr="00000DF1">
              <w:rPr>
                <w:rFonts w:ascii="Times New Roman" w:eastAsia="Calibri" w:hAnsi="Times New Roman" w:cs="Times New Roman"/>
                <w:kern w:val="0"/>
                <w:sz w:val="22"/>
                <w:szCs w:val="22"/>
                <w14:ligatures w14:val="none"/>
              </w:rPr>
              <w:t>;</w:t>
            </w:r>
          </w:p>
          <w:p w14:paraId="302961A6" w14:textId="77777777" w:rsidR="00000DF1" w:rsidRPr="00000DF1" w:rsidRDefault="00000DF1" w:rsidP="00000DF1">
            <w:pPr>
              <w:numPr>
                <w:ilvl w:val="0"/>
                <w:numId w:val="1"/>
              </w:numPr>
              <w:shd w:val="clear" w:color="auto" w:fill="FFFFFF"/>
              <w:tabs>
                <w:tab w:val="left" w:pos="463"/>
              </w:tabs>
              <w:spacing w:after="0" w:line="240" w:lineRule="auto"/>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 xml:space="preserve">DELL </w:t>
            </w:r>
            <w:proofErr w:type="spellStart"/>
            <w:r w:rsidRPr="00000DF1">
              <w:rPr>
                <w:rFonts w:ascii="Times New Roman" w:eastAsia="Calibri" w:hAnsi="Times New Roman" w:cs="Times New Roman"/>
                <w:kern w:val="0"/>
                <w:sz w:val="22"/>
                <w:szCs w:val="22"/>
                <w14:ligatures w14:val="none"/>
              </w:rPr>
              <w:t>Technology</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Architect</w:t>
            </w:r>
            <w:proofErr w:type="spellEnd"/>
            <w:r w:rsidRPr="00000DF1">
              <w:rPr>
                <w:rFonts w:ascii="Times New Roman" w:eastAsia="Calibri" w:hAnsi="Times New Roman" w:cs="Times New Roman"/>
                <w:kern w:val="0"/>
                <w:sz w:val="22"/>
                <w:szCs w:val="22"/>
                <w14:ligatures w14:val="none"/>
              </w:rPr>
              <w:t>;</w:t>
            </w:r>
          </w:p>
          <w:p w14:paraId="3E93E370" w14:textId="77777777" w:rsidR="00000DF1" w:rsidRPr="00000DF1" w:rsidRDefault="00000DF1" w:rsidP="00000DF1">
            <w:pPr>
              <w:numPr>
                <w:ilvl w:val="0"/>
                <w:numId w:val="1"/>
              </w:numPr>
              <w:shd w:val="clear" w:color="auto" w:fill="FFFFFF"/>
              <w:tabs>
                <w:tab w:val="left" w:pos="463"/>
              </w:tabs>
              <w:spacing w:after="0" w:line="240" w:lineRule="auto"/>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 xml:space="preserve">IBM </w:t>
            </w:r>
            <w:proofErr w:type="spellStart"/>
            <w:r w:rsidRPr="00000DF1">
              <w:rPr>
                <w:rFonts w:ascii="Times New Roman" w:eastAsia="Calibri" w:hAnsi="Times New Roman" w:cs="Times New Roman"/>
                <w:kern w:val="0"/>
                <w:sz w:val="22"/>
                <w:szCs w:val="22"/>
                <w14:ligatures w14:val="none"/>
              </w:rPr>
              <w:t>Certified</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Solution</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Architect</w:t>
            </w:r>
            <w:proofErr w:type="spellEnd"/>
            <w:r w:rsidRPr="00000DF1">
              <w:rPr>
                <w:rFonts w:ascii="Times New Roman" w:eastAsia="Calibri" w:hAnsi="Times New Roman" w:cs="Times New Roman"/>
                <w:kern w:val="0"/>
                <w:sz w:val="22"/>
                <w:szCs w:val="22"/>
                <w14:ligatures w14:val="none"/>
              </w:rPr>
              <w:t xml:space="preserve"> - </w:t>
            </w:r>
            <w:proofErr w:type="spellStart"/>
            <w:r w:rsidRPr="00000DF1">
              <w:rPr>
                <w:rFonts w:ascii="Times New Roman" w:eastAsia="Calibri" w:hAnsi="Times New Roman" w:cs="Times New Roman"/>
                <w:kern w:val="0"/>
                <w:sz w:val="22"/>
                <w:szCs w:val="22"/>
                <w14:ligatures w14:val="none"/>
              </w:rPr>
              <w:t>Spectrum</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Storage</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Solution</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Architecture</w:t>
            </w:r>
            <w:proofErr w:type="spellEnd"/>
            <w:r w:rsidRPr="00000DF1">
              <w:rPr>
                <w:rFonts w:ascii="Times New Roman" w:eastAsia="Calibri" w:hAnsi="Times New Roman" w:cs="Times New Roman"/>
                <w:kern w:val="0"/>
                <w:sz w:val="22"/>
                <w:szCs w:val="22"/>
                <w14:ligatures w14:val="none"/>
              </w:rPr>
              <w:t xml:space="preserve"> V2;</w:t>
            </w:r>
          </w:p>
          <w:p w14:paraId="4A891A20" w14:textId="77777777" w:rsidR="00000DF1" w:rsidRPr="00000DF1" w:rsidRDefault="00000DF1" w:rsidP="00000DF1">
            <w:pPr>
              <w:numPr>
                <w:ilvl w:val="0"/>
                <w:numId w:val="1"/>
              </w:numPr>
              <w:shd w:val="clear" w:color="auto" w:fill="FFFFFF"/>
              <w:tabs>
                <w:tab w:val="left" w:pos="463"/>
              </w:tabs>
              <w:spacing w:after="120" w:line="240" w:lineRule="auto"/>
              <w:ind w:left="380" w:hanging="357"/>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arba lygiavertis tarptautiniu mastu pripažįstamas sertifikatas.</w:t>
            </w:r>
          </w:p>
          <w:p w14:paraId="08BC20AF"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 xml:space="preserve">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w:t>
            </w:r>
            <w:r w:rsidRPr="00000DF1">
              <w:rPr>
                <w:rFonts w:ascii="Times New Roman" w:eastAsia="Calibri" w:hAnsi="Times New Roman" w:cs="Times New Roman"/>
                <w:sz w:val="22"/>
                <w:szCs w:val="22"/>
              </w:rPr>
              <w:lastRenderedPageBreak/>
              <w:t>kvalifikaciją patvirtinantiems sertifikatams.</w:t>
            </w:r>
          </w:p>
          <w:p w14:paraId="343E91FF"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color w:val="000000"/>
                <w:sz w:val="22"/>
                <w:szCs w:val="22"/>
              </w:rPr>
            </w:pPr>
          </w:p>
          <w:p w14:paraId="5F73B4DB"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Lygiaverčių sertifikatų ar dokumentų lygiavertiškumą turi įrodyti Tiekėjas</w:t>
            </w:r>
            <w:r w:rsidRPr="00000DF1">
              <w:rPr>
                <w:rFonts w:ascii="Times New Roman" w:eastAsia="Calibri" w:hAnsi="Times New Roman" w:cs="Times New Roman"/>
                <w:color w:val="000000"/>
                <w:sz w:val="22"/>
                <w:szCs w:val="22"/>
              </w:rPr>
              <w:t>.</w:t>
            </w:r>
          </w:p>
        </w:tc>
        <w:tc>
          <w:tcPr>
            <w:tcW w:w="1400" w:type="pct"/>
            <w:vMerge/>
          </w:tcPr>
          <w:p w14:paraId="74EE31DD" w14:textId="77777777" w:rsidR="00000DF1" w:rsidRPr="00000DF1" w:rsidRDefault="00000DF1" w:rsidP="00000DF1">
            <w:pPr>
              <w:tabs>
                <w:tab w:val="left" w:pos="284"/>
                <w:tab w:val="left" w:pos="6096"/>
              </w:tabs>
              <w:spacing w:line="259" w:lineRule="auto"/>
              <w:rPr>
                <w:rFonts w:ascii="Times New Roman" w:eastAsia="Calibri" w:hAnsi="Times New Roman" w:cs="Times New Roman"/>
                <w:bCs/>
                <w:strike/>
                <w:sz w:val="22"/>
                <w:szCs w:val="22"/>
              </w:rPr>
            </w:pPr>
          </w:p>
        </w:tc>
      </w:tr>
      <w:tr w:rsidR="00000DF1" w:rsidRPr="00000DF1" w14:paraId="14E5F178" w14:textId="77777777" w:rsidTr="00F92D5F">
        <w:trPr>
          <w:gridAfter w:val="1"/>
          <w:wAfter w:w="12" w:type="pct"/>
          <w:trHeight w:val="274"/>
        </w:trPr>
        <w:tc>
          <w:tcPr>
            <w:tcW w:w="355" w:type="pct"/>
            <w:tcBorders>
              <w:top w:val="single" w:sz="4" w:space="0" w:color="00000A"/>
              <w:left w:val="single" w:sz="4" w:space="0" w:color="00000A"/>
              <w:bottom w:val="single" w:sz="4" w:space="0" w:color="00000A"/>
              <w:right w:val="single" w:sz="4" w:space="0" w:color="00000A"/>
            </w:tcBorders>
          </w:tcPr>
          <w:p w14:paraId="07BD37D2" w14:textId="77777777" w:rsidR="00000DF1" w:rsidRPr="00000DF1" w:rsidRDefault="00000DF1" w:rsidP="00986194">
            <w:pPr>
              <w:tabs>
                <w:tab w:val="left" w:pos="284"/>
                <w:tab w:val="left" w:pos="6096"/>
              </w:tabs>
              <w:spacing w:line="259" w:lineRule="auto"/>
              <w:rPr>
                <w:rFonts w:ascii="Times New Roman" w:eastAsia="Calibri" w:hAnsi="Times New Roman" w:cs="Times New Roman"/>
                <w:bCs/>
                <w:sz w:val="22"/>
                <w:szCs w:val="22"/>
              </w:rPr>
            </w:pPr>
            <w:r w:rsidRPr="00000DF1">
              <w:rPr>
                <w:rFonts w:ascii="Times New Roman" w:eastAsia="Calibri" w:hAnsi="Times New Roman" w:cs="Times New Roman"/>
                <w:bCs/>
                <w:sz w:val="22"/>
                <w:szCs w:val="22"/>
              </w:rPr>
              <w:t>3.7.</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1315AF" w14:textId="77777777" w:rsidR="00000DF1" w:rsidRPr="00000DF1" w:rsidRDefault="00000DF1" w:rsidP="00000DF1">
            <w:pPr>
              <w:shd w:val="clear" w:color="auto" w:fill="FFFFFF"/>
              <w:tabs>
                <w:tab w:val="left" w:pos="339"/>
              </w:tabs>
              <w:snapToGrid w:val="0"/>
              <w:spacing w:after="120" w:line="259" w:lineRule="auto"/>
              <w:rPr>
                <w:rFonts w:ascii="Times New Roman" w:eastAsia="Calibri" w:hAnsi="Times New Roman" w:cs="Times New Roman"/>
                <w:b/>
                <w:sz w:val="22"/>
                <w:szCs w:val="22"/>
              </w:rPr>
            </w:pPr>
            <w:r w:rsidRPr="00000DF1">
              <w:rPr>
                <w:rFonts w:ascii="Times New Roman" w:eastAsia="Calibri" w:hAnsi="Times New Roman" w:cs="Times New Roman"/>
                <w:b/>
                <w:sz w:val="22"/>
                <w:szCs w:val="22"/>
              </w:rPr>
              <w:t>Saugumo specialistas prieigoms:</w:t>
            </w:r>
          </w:p>
          <w:p w14:paraId="54339C5C"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a) turi turėti tarptautiniu mastu pripažįstamą saugumo specialisto kvalifikaciją;</w:t>
            </w:r>
          </w:p>
          <w:p w14:paraId="5B0261B1"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b) turi turėti ne trumpesnę kaip 3 (trijų) metų profesinę patirtį* saugumo sprendimų diegimo ir (arba) priežiūros srityje;</w:t>
            </w:r>
          </w:p>
          <w:p w14:paraId="056ABAAA" w14:textId="77777777" w:rsidR="00000DF1" w:rsidRPr="00000DF1" w:rsidRDefault="00000DF1" w:rsidP="00000DF1">
            <w:pPr>
              <w:shd w:val="clear" w:color="auto" w:fill="FFFFFF"/>
              <w:tabs>
                <w:tab w:val="left" w:pos="339"/>
              </w:tabs>
              <w:snapToGrid w:val="0"/>
              <w:spacing w:after="120" w:line="259" w:lineRule="auto"/>
              <w:rPr>
                <w:rFonts w:ascii="Times New Roman" w:eastAsia="Calibri" w:hAnsi="Times New Roman" w:cs="Times New Roman"/>
                <w:b/>
                <w:sz w:val="22"/>
                <w:szCs w:val="22"/>
              </w:rPr>
            </w:pPr>
            <w:r w:rsidRPr="00000DF1">
              <w:rPr>
                <w:rFonts w:ascii="Times New Roman" w:eastAsia="Calibri" w:hAnsi="Times New Roman" w:cs="Times New Roman"/>
                <w:sz w:val="22"/>
                <w:szCs w:val="22"/>
              </w:rPr>
              <w:t>c) turi būti dalyvavęs vykdant bent 1 (vieną) projektą/sutartį, kuriame (-</w:t>
            </w:r>
            <w:proofErr w:type="spellStart"/>
            <w:r w:rsidRPr="00000DF1">
              <w:rPr>
                <w:rFonts w:ascii="Times New Roman" w:eastAsia="Calibri" w:hAnsi="Times New Roman" w:cs="Times New Roman"/>
                <w:sz w:val="22"/>
                <w:szCs w:val="22"/>
              </w:rPr>
              <w:t>ioje</w:t>
            </w:r>
            <w:proofErr w:type="spellEnd"/>
            <w:r w:rsidRPr="00000DF1">
              <w:rPr>
                <w:rFonts w:ascii="Times New Roman" w:eastAsia="Calibri" w:hAnsi="Times New Roman" w:cs="Times New Roman"/>
                <w:sz w:val="22"/>
                <w:szCs w:val="22"/>
              </w:rPr>
              <w:t>) įdiegė arba migravo, arba prižiūrėjo prieigų saugumo sprendimą, veikiantį ne mažiau kaip per 2 (du) duomenų centrus.</w:t>
            </w: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87CCCB"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1) Dėl atitikties b) ir c) punktų reikalavimams pateikiami šios lentelės 3 reikalavime visi nurodyti dokumentai.</w:t>
            </w:r>
          </w:p>
          <w:p w14:paraId="76C87B0F"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 xml:space="preserve">2) Dėl atitikties a) punkto reikalavimui pateikiamas </w:t>
            </w:r>
            <w:proofErr w:type="spellStart"/>
            <w:r w:rsidRPr="00000DF1">
              <w:rPr>
                <w:rFonts w:ascii="Times New Roman" w:eastAsia="Calibri" w:hAnsi="Times New Roman" w:cs="Times New Roman"/>
                <w:sz w:val="22"/>
                <w:szCs w:val="22"/>
              </w:rPr>
              <w:t>CyberArk</w:t>
            </w:r>
            <w:proofErr w:type="spellEnd"/>
            <w:r w:rsidRPr="00000DF1">
              <w:rPr>
                <w:rFonts w:ascii="Times New Roman" w:eastAsia="Calibri" w:hAnsi="Times New Roman" w:cs="Times New Roman"/>
                <w:sz w:val="22"/>
                <w:szCs w:val="22"/>
              </w:rPr>
              <w:t xml:space="preserve"> </w:t>
            </w:r>
            <w:proofErr w:type="spellStart"/>
            <w:r w:rsidRPr="00000DF1">
              <w:rPr>
                <w:rFonts w:ascii="Times New Roman" w:eastAsia="Calibri" w:hAnsi="Times New Roman" w:cs="Times New Roman"/>
                <w:sz w:val="22"/>
                <w:szCs w:val="22"/>
              </w:rPr>
              <w:t>Sentry</w:t>
            </w:r>
            <w:proofErr w:type="spellEnd"/>
            <w:r w:rsidRPr="00000DF1">
              <w:rPr>
                <w:rFonts w:ascii="Times New Roman" w:eastAsia="Calibri" w:hAnsi="Times New Roman" w:cs="Times New Roman"/>
                <w:sz w:val="22"/>
                <w:szCs w:val="22"/>
              </w:rPr>
              <w:t xml:space="preserve"> </w:t>
            </w:r>
            <w:proofErr w:type="spellStart"/>
            <w:r w:rsidRPr="00000DF1">
              <w:rPr>
                <w:rFonts w:ascii="Times New Roman" w:eastAsia="Calibri" w:hAnsi="Times New Roman" w:cs="Times New Roman"/>
                <w:sz w:val="22"/>
                <w:szCs w:val="22"/>
              </w:rPr>
              <w:t>Privileged</w:t>
            </w:r>
            <w:proofErr w:type="spellEnd"/>
            <w:r w:rsidRPr="00000DF1">
              <w:rPr>
                <w:rFonts w:ascii="Times New Roman" w:eastAsia="Calibri" w:hAnsi="Times New Roman" w:cs="Times New Roman"/>
                <w:sz w:val="22"/>
                <w:szCs w:val="22"/>
              </w:rPr>
              <w:t xml:space="preserve"> Access </w:t>
            </w:r>
            <w:proofErr w:type="spellStart"/>
            <w:r w:rsidRPr="00000DF1">
              <w:rPr>
                <w:rFonts w:ascii="Times New Roman" w:eastAsia="Calibri" w:hAnsi="Times New Roman" w:cs="Times New Roman"/>
                <w:sz w:val="22"/>
                <w:szCs w:val="22"/>
              </w:rPr>
              <w:t>Management</w:t>
            </w:r>
            <w:proofErr w:type="spellEnd"/>
            <w:r w:rsidRPr="00000DF1">
              <w:rPr>
                <w:rFonts w:ascii="Times New Roman" w:eastAsia="Calibri" w:hAnsi="Times New Roman" w:cs="Times New Roman"/>
                <w:sz w:val="22"/>
                <w:szCs w:val="22"/>
              </w:rPr>
              <w:t xml:space="preserve"> sertifikatas arba lygiavertis tarptautiniu mastu pripažįstamas sertifikatas.</w:t>
            </w:r>
          </w:p>
          <w:p w14:paraId="0425DD32"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p>
          <w:p w14:paraId="3BA38CA0" w14:textId="77777777" w:rsidR="00000DF1" w:rsidRPr="00000DF1" w:rsidRDefault="00000DF1" w:rsidP="00000DF1">
            <w:pPr>
              <w:tabs>
                <w:tab w:val="left" w:pos="284"/>
                <w:tab w:val="left" w:pos="6096"/>
              </w:tabs>
              <w:spacing w:after="120"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0C569837"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Lygiaverčių sertifikatų ar dokumentų lygiavertiškumą turi įrodyti Tiekėjas</w:t>
            </w:r>
            <w:r w:rsidRPr="00000DF1">
              <w:rPr>
                <w:rFonts w:ascii="Times New Roman" w:eastAsia="Calibri" w:hAnsi="Times New Roman" w:cs="Times New Roman"/>
                <w:color w:val="000000"/>
                <w:sz w:val="22"/>
                <w:szCs w:val="22"/>
              </w:rPr>
              <w:t>.</w:t>
            </w:r>
          </w:p>
        </w:tc>
        <w:tc>
          <w:tcPr>
            <w:tcW w:w="1400" w:type="pct"/>
            <w:vMerge/>
          </w:tcPr>
          <w:p w14:paraId="711A3165" w14:textId="77777777" w:rsidR="00000DF1" w:rsidRPr="00000DF1" w:rsidRDefault="00000DF1" w:rsidP="00000DF1">
            <w:pPr>
              <w:tabs>
                <w:tab w:val="left" w:pos="284"/>
                <w:tab w:val="left" w:pos="6096"/>
              </w:tabs>
              <w:spacing w:line="259" w:lineRule="auto"/>
              <w:rPr>
                <w:rFonts w:ascii="Times New Roman" w:eastAsia="Calibri" w:hAnsi="Times New Roman" w:cs="Times New Roman"/>
                <w:bCs/>
                <w:strike/>
                <w:sz w:val="22"/>
                <w:szCs w:val="22"/>
              </w:rPr>
            </w:pPr>
          </w:p>
        </w:tc>
      </w:tr>
      <w:tr w:rsidR="00000DF1" w:rsidRPr="00000DF1" w14:paraId="35555602" w14:textId="77777777" w:rsidTr="00F92D5F">
        <w:trPr>
          <w:gridAfter w:val="1"/>
          <w:wAfter w:w="12" w:type="pct"/>
          <w:trHeight w:val="274"/>
        </w:trPr>
        <w:tc>
          <w:tcPr>
            <w:tcW w:w="355" w:type="pct"/>
            <w:tcBorders>
              <w:top w:val="single" w:sz="4" w:space="0" w:color="00000A"/>
              <w:left w:val="single" w:sz="4" w:space="0" w:color="00000A"/>
              <w:bottom w:val="single" w:sz="4" w:space="0" w:color="00000A"/>
              <w:right w:val="single" w:sz="4" w:space="0" w:color="00000A"/>
            </w:tcBorders>
          </w:tcPr>
          <w:p w14:paraId="546D5325" w14:textId="77777777" w:rsidR="00000DF1" w:rsidRPr="00000DF1" w:rsidRDefault="00000DF1" w:rsidP="00986194">
            <w:pPr>
              <w:tabs>
                <w:tab w:val="left" w:pos="284"/>
                <w:tab w:val="left" w:pos="6096"/>
              </w:tabs>
              <w:spacing w:line="259" w:lineRule="auto"/>
              <w:rPr>
                <w:rFonts w:ascii="Times New Roman" w:eastAsia="Calibri" w:hAnsi="Times New Roman" w:cs="Times New Roman"/>
                <w:bCs/>
                <w:sz w:val="22"/>
                <w:szCs w:val="22"/>
              </w:rPr>
            </w:pPr>
            <w:r w:rsidRPr="00000DF1">
              <w:rPr>
                <w:rFonts w:ascii="Times New Roman" w:eastAsia="Calibri" w:hAnsi="Times New Roman" w:cs="Times New Roman"/>
                <w:bCs/>
                <w:sz w:val="22"/>
                <w:szCs w:val="22"/>
              </w:rPr>
              <w:t>3.8.</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1BA862" w14:textId="77777777" w:rsidR="00000DF1" w:rsidRPr="00000DF1" w:rsidRDefault="00000DF1" w:rsidP="00000DF1">
            <w:pPr>
              <w:shd w:val="clear" w:color="auto" w:fill="FFFFFF"/>
              <w:tabs>
                <w:tab w:val="left" w:pos="339"/>
              </w:tabs>
              <w:snapToGrid w:val="0"/>
              <w:spacing w:after="120" w:line="259" w:lineRule="auto"/>
              <w:rPr>
                <w:rFonts w:ascii="Times New Roman" w:eastAsia="Calibri" w:hAnsi="Times New Roman" w:cs="Times New Roman"/>
                <w:b/>
                <w:sz w:val="22"/>
                <w:szCs w:val="22"/>
              </w:rPr>
            </w:pPr>
            <w:r w:rsidRPr="00000DF1">
              <w:rPr>
                <w:rFonts w:ascii="Times New Roman" w:eastAsia="Calibri" w:hAnsi="Times New Roman" w:cs="Times New Roman"/>
                <w:b/>
                <w:sz w:val="22"/>
                <w:szCs w:val="22"/>
              </w:rPr>
              <w:t>Rezervinio duomenų kopijavimo specialistas:</w:t>
            </w:r>
          </w:p>
          <w:p w14:paraId="1D176755"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a) turi turėti tarptautiniu mastu pripažįstamą rezervinio duomenų kopijavimo specialisto kvalifikaciją;</w:t>
            </w:r>
          </w:p>
          <w:p w14:paraId="25E3F668"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b) turi turėti ne trumpesnę kaip 3 (trijų) metų profesinę patirtį* rezervinio duomenų kopijavimo sprendimų diegimo ir (arba) priežiūros srityje;</w:t>
            </w:r>
          </w:p>
          <w:p w14:paraId="3570C08C"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lastRenderedPageBreak/>
              <w:t>c) turi būti dalyvavęs vykdant bent 1 (vieną) projektą/sutartį, kuriame (-</w:t>
            </w:r>
            <w:proofErr w:type="spellStart"/>
            <w:r w:rsidRPr="00000DF1">
              <w:rPr>
                <w:rFonts w:ascii="Times New Roman" w:eastAsia="Calibri" w:hAnsi="Times New Roman" w:cs="Times New Roman"/>
                <w:sz w:val="22"/>
                <w:szCs w:val="22"/>
              </w:rPr>
              <w:t>ioje</w:t>
            </w:r>
            <w:proofErr w:type="spellEnd"/>
            <w:r w:rsidRPr="00000DF1">
              <w:rPr>
                <w:rFonts w:ascii="Times New Roman" w:eastAsia="Calibri" w:hAnsi="Times New Roman" w:cs="Times New Roman"/>
                <w:sz w:val="22"/>
                <w:szCs w:val="22"/>
              </w:rPr>
              <w:t>) įdiegė arba migravo, arba prižiūrėjo rezervinio duomenų kopijavimo sprendimą, veikiantį ne mažiau kaip per 2 (du) duomenų centrus.</w:t>
            </w: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978500" w14:textId="77777777" w:rsidR="00000DF1" w:rsidRPr="00000DF1" w:rsidRDefault="00000DF1" w:rsidP="00000DF1">
            <w:pPr>
              <w:numPr>
                <w:ilvl w:val="0"/>
                <w:numId w:val="9"/>
              </w:numPr>
              <w:shd w:val="clear" w:color="auto" w:fill="FFFFFF"/>
              <w:tabs>
                <w:tab w:val="left" w:pos="463"/>
              </w:tabs>
              <w:spacing w:after="0" w:line="240" w:lineRule="auto"/>
              <w:ind w:left="35"/>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lastRenderedPageBreak/>
              <w:t>Dėl atitikties b) ir c) punktų reikalavimams pateikiami šios lentelės 3 reikalavime visi nurodyti dokumentai.</w:t>
            </w:r>
          </w:p>
          <w:p w14:paraId="6CD633C1" w14:textId="77777777" w:rsidR="00000DF1" w:rsidRPr="00000DF1" w:rsidRDefault="00000DF1" w:rsidP="00000DF1">
            <w:pPr>
              <w:tabs>
                <w:tab w:val="left" w:pos="274"/>
                <w:tab w:val="left" w:pos="6096"/>
              </w:tabs>
              <w:spacing w:line="259" w:lineRule="auto"/>
              <w:ind w:left="35"/>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 xml:space="preserve">2) Dėl atitikties a) punkto reikalavimui pateikiamas  </w:t>
            </w:r>
            <w:proofErr w:type="spellStart"/>
            <w:r w:rsidRPr="00000DF1">
              <w:rPr>
                <w:rFonts w:ascii="Times New Roman" w:eastAsia="Calibri" w:hAnsi="Times New Roman" w:cs="Times New Roman"/>
                <w:kern w:val="0"/>
                <w:sz w:val="22"/>
                <w:szCs w:val="22"/>
                <w14:ligatures w14:val="none"/>
              </w:rPr>
              <w:t>Veeam</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Certified</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Engineer</w:t>
            </w:r>
            <w:proofErr w:type="spellEnd"/>
            <w:r w:rsidRPr="00000DF1">
              <w:rPr>
                <w:rFonts w:ascii="Times New Roman" w:eastAsia="Calibri" w:hAnsi="Times New Roman" w:cs="Times New Roman"/>
                <w:kern w:val="0"/>
                <w:sz w:val="22"/>
                <w:szCs w:val="22"/>
                <w14:ligatures w14:val="none"/>
              </w:rPr>
              <w:t xml:space="preserve"> (VMCE) sertifikatas arba lygiavertis tarptautiniu mastu pripažįstamas sertifikatas.</w:t>
            </w:r>
          </w:p>
          <w:p w14:paraId="708C5C63" w14:textId="77777777" w:rsidR="00000DF1" w:rsidRPr="00000DF1" w:rsidRDefault="00000DF1" w:rsidP="00000DF1">
            <w:pPr>
              <w:tabs>
                <w:tab w:val="left" w:pos="274"/>
                <w:tab w:val="left" w:pos="6096"/>
              </w:tabs>
              <w:spacing w:line="259" w:lineRule="auto"/>
              <w:ind w:left="35"/>
              <w:contextualSpacing/>
              <w:jc w:val="both"/>
              <w:rPr>
                <w:rFonts w:ascii="Times New Roman" w:eastAsia="Calibri" w:hAnsi="Times New Roman" w:cs="Times New Roman"/>
                <w:kern w:val="0"/>
                <w:sz w:val="22"/>
                <w:szCs w:val="22"/>
                <w14:ligatures w14:val="none"/>
              </w:rPr>
            </w:pPr>
          </w:p>
          <w:p w14:paraId="53C123BF" w14:textId="77777777" w:rsidR="00000DF1" w:rsidRPr="00000DF1" w:rsidRDefault="00000DF1" w:rsidP="00000DF1">
            <w:pPr>
              <w:tabs>
                <w:tab w:val="left" w:pos="284"/>
                <w:tab w:val="left" w:pos="6096"/>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 xml:space="preserve">Lygiaverčiais sertifikatais laikytini pasirengimą pagal prašomą kvalifikaciją atitinkančią, tarptautiniu mastu pripažįstamą mokymo </w:t>
            </w:r>
            <w:r w:rsidRPr="00000DF1">
              <w:rPr>
                <w:rFonts w:ascii="Times New Roman" w:eastAsia="Calibri" w:hAnsi="Times New Roman" w:cs="Times New Roman"/>
                <w:sz w:val="22"/>
                <w:szCs w:val="22"/>
              </w:rPr>
              <w:lastRenderedPageBreak/>
              <w:t>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338531E0"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Lygiaverčių sertifikatų ar dokumentų lygiavertiškumą turi įrodyti Tiekėjas</w:t>
            </w:r>
            <w:r w:rsidRPr="00000DF1">
              <w:rPr>
                <w:rFonts w:ascii="Times New Roman" w:eastAsia="Calibri" w:hAnsi="Times New Roman" w:cs="Times New Roman"/>
                <w:color w:val="000000"/>
                <w:sz w:val="22"/>
                <w:szCs w:val="22"/>
              </w:rPr>
              <w:t>.</w:t>
            </w:r>
          </w:p>
        </w:tc>
        <w:tc>
          <w:tcPr>
            <w:tcW w:w="1400" w:type="pct"/>
            <w:vMerge/>
          </w:tcPr>
          <w:p w14:paraId="17D72FE6" w14:textId="77777777" w:rsidR="00000DF1" w:rsidRPr="00000DF1" w:rsidRDefault="00000DF1" w:rsidP="00000DF1">
            <w:pPr>
              <w:tabs>
                <w:tab w:val="left" w:pos="284"/>
                <w:tab w:val="left" w:pos="6096"/>
              </w:tabs>
              <w:spacing w:line="259" w:lineRule="auto"/>
              <w:rPr>
                <w:rFonts w:ascii="Times New Roman" w:eastAsia="Calibri" w:hAnsi="Times New Roman" w:cs="Times New Roman"/>
                <w:bCs/>
                <w:strike/>
                <w:sz w:val="22"/>
                <w:szCs w:val="22"/>
              </w:rPr>
            </w:pPr>
          </w:p>
        </w:tc>
      </w:tr>
      <w:tr w:rsidR="00000DF1" w:rsidRPr="00000DF1" w14:paraId="4ACB8408" w14:textId="77777777" w:rsidTr="00F92D5F">
        <w:trPr>
          <w:gridAfter w:val="1"/>
          <w:wAfter w:w="12" w:type="pct"/>
          <w:trHeight w:val="274"/>
        </w:trPr>
        <w:tc>
          <w:tcPr>
            <w:tcW w:w="355" w:type="pct"/>
            <w:tcBorders>
              <w:top w:val="single" w:sz="4" w:space="0" w:color="00000A"/>
              <w:left w:val="single" w:sz="4" w:space="0" w:color="00000A"/>
              <w:bottom w:val="single" w:sz="4" w:space="0" w:color="00000A"/>
              <w:right w:val="single" w:sz="4" w:space="0" w:color="00000A"/>
            </w:tcBorders>
          </w:tcPr>
          <w:p w14:paraId="25D16132" w14:textId="77777777" w:rsidR="00000DF1" w:rsidRPr="00000DF1" w:rsidRDefault="00000DF1" w:rsidP="00986194">
            <w:pPr>
              <w:tabs>
                <w:tab w:val="left" w:pos="284"/>
                <w:tab w:val="left" w:pos="6096"/>
              </w:tabs>
              <w:spacing w:line="259" w:lineRule="auto"/>
              <w:rPr>
                <w:rFonts w:ascii="Times New Roman" w:eastAsia="Calibri" w:hAnsi="Times New Roman" w:cs="Times New Roman"/>
                <w:bCs/>
                <w:sz w:val="22"/>
                <w:szCs w:val="22"/>
              </w:rPr>
            </w:pPr>
            <w:r w:rsidRPr="00000DF1">
              <w:rPr>
                <w:rFonts w:ascii="Times New Roman" w:eastAsia="Calibri" w:hAnsi="Times New Roman" w:cs="Times New Roman"/>
                <w:bCs/>
                <w:sz w:val="22"/>
                <w:szCs w:val="22"/>
              </w:rPr>
              <w:t>3.9.</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8A862A" w14:textId="77777777" w:rsidR="00000DF1" w:rsidRPr="00000DF1" w:rsidRDefault="00000DF1" w:rsidP="00000DF1">
            <w:pPr>
              <w:shd w:val="clear" w:color="auto" w:fill="FFFFFF"/>
              <w:spacing w:after="120" w:line="259" w:lineRule="auto"/>
              <w:rPr>
                <w:rFonts w:ascii="Times New Roman" w:eastAsia="Calibri" w:hAnsi="Times New Roman" w:cs="Times New Roman"/>
                <w:b/>
                <w:sz w:val="22"/>
                <w:szCs w:val="22"/>
              </w:rPr>
            </w:pPr>
            <w:r w:rsidRPr="00000DF1">
              <w:rPr>
                <w:rFonts w:ascii="Times New Roman" w:eastAsia="Calibri" w:hAnsi="Times New Roman" w:cs="Times New Roman"/>
                <w:b/>
                <w:sz w:val="22"/>
                <w:szCs w:val="22"/>
              </w:rPr>
              <w:t>Linux operacinių sistemų specialistas:</w:t>
            </w:r>
          </w:p>
          <w:p w14:paraId="1949F2A5"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a) turi turėti tarptautiniu mastu pripažįstamą Linux operacinių sistemų specialisto kvalifikaciją;</w:t>
            </w:r>
          </w:p>
          <w:p w14:paraId="44EE614F"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b) turi turėti ne trumpesnę kaip 3 (trijų) metų profesinę patirtį* Linux operacinių sistemų diegimo ir (arba) priežiūros srityje;</w:t>
            </w:r>
          </w:p>
          <w:p w14:paraId="0817E47A" w14:textId="77777777" w:rsidR="00000DF1" w:rsidRPr="00000DF1" w:rsidRDefault="00000DF1" w:rsidP="00000DF1">
            <w:pPr>
              <w:shd w:val="clear" w:color="auto" w:fill="FFFFFF"/>
              <w:tabs>
                <w:tab w:val="left" w:pos="708"/>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c) turi būti dalyvavęs vykdant bent 1 (vieną) projektą/sutartį, kuriame (-</w:t>
            </w:r>
            <w:proofErr w:type="spellStart"/>
            <w:r w:rsidRPr="00000DF1">
              <w:rPr>
                <w:rFonts w:ascii="Times New Roman" w:eastAsia="Calibri" w:hAnsi="Times New Roman" w:cs="Times New Roman"/>
                <w:sz w:val="22"/>
                <w:szCs w:val="22"/>
              </w:rPr>
              <w:t>ioje</w:t>
            </w:r>
            <w:proofErr w:type="spellEnd"/>
            <w:r w:rsidRPr="00000DF1">
              <w:rPr>
                <w:rFonts w:ascii="Times New Roman" w:eastAsia="Calibri" w:hAnsi="Times New Roman" w:cs="Times New Roman"/>
                <w:sz w:val="22"/>
                <w:szCs w:val="22"/>
              </w:rPr>
              <w:t>) įdiegė arba migravo, arba prižiūrėjo Linux operacines sistemas, naudojamas informacinėms sistemoms, veikiančioms ne mažiau kaip per 2 (du) duomenų centrus.</w:t>
            </w: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A4C875" w14:textId="77777777" w:rsidR="00000DF1" w:rsidRPr="00000DF1" w:rsidRDefault="00000DF1" w:rsidP="00000DF1">
            <w:pPr>
              <w:numPr>
                <w:ilvl w:val="0"/>
                <w:numId w:val="7"/>
              </w:numPr>
              <w:shd w:val="clear" w:color="auto" w:fill="FFFFFF"/>
              <w:tabs>
                <w:tab w:val="left" w:pos="463"/>
              </w:tabs>
              <w:spacing w:after="0" w:line="240" w:lineRule="auto"/>
              <w:ind w:left="35"/>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t>Dėl atitikties b) ir c) punktų reikalavimams pateikiami šios lentelės 3 reikalavime visi nurodyti dokumentai.</w:t>
            </w:r>
          </w:p>
          <w:p w14:paraId="27AAE375" w14:textId="77777777" w:rsidR="00000DF1" w:rsidRPr="00000DF1" w:rsidRDefault="00000DF1" w:rsidP="00000DF1">
            <w:pPr>
              <w:numPr>
                <w:ilvl w:val="0"/>
                <w:numId w:val="7"/>
              </w:numPr>
              <w:shd w:val="clear" w:color="auto" w:fill="FFFFFF"/>
              <w:tabs>
                <w:tab w:val="left" w:pos="463"/>
              </w:tabs>
              <w:spacing w:after="120" w:line="240" w:lineRule="auto"/>
              <w:ind w:left="34"/>
              <w:contextualSpacing/>
              <w:jc w:val="both"/>
              <w:rPr>
                <w:rFonts w:ascii="Times New Roman" w:eastAsia="Calibri" w:hAnsi="Times New Roman" w:cs="Times New Roman"/>
                <w:kern w:val="0"/>
                <w:sz w:val="22"/>
                <w:szCs w:val="22"/>
                <w14:ligatures w14:val="none"/>
              </w:rPr>
            </w:pPr>
            <w:bookmarkStart w:id="1" w:name="_Hlk158199357"/>
            <w:r w:rsidRPr="00000DF1">
              <w:rPr>
                <w:rFonts w:ascii="Times New Roman" w:eastAsia="Calibri" w:hAnsi="Times New Roman" w:cs="Times New Roman"/>
                <w:kern w:val="0"/>
                <w:sz w:val="22"/>
                <w:szCs w:val="22"/>
                <w14:ligatures w14:val="none"/>
              </w:rPr>
              <w:t xml:space="preserve">Dėl atitikties a) punkto reikalavimui pateikiamas RedHat </w:t>
            </w:r>
            <w:proofErr w:type="spellStart"/>
            <w:r w:rsidRPr="00000DF1">
              <w:rPr>
                <w:rFonts w:ascii="Times New Roman" w:eastAsia="Calibri" w:hAnsi="Times New Roman" w:cs="Times New Roman"/>
                <w:kern w:val="0"/>
                <w:sz w:val="22"/>
                <w:szCs w:val="22"/>
                <w14:ligatures w14:val="none"/>
              </w:rPr>
              <w:t>Certified</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architect</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in</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infrastructure</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level</w:t>
            </w:r>
            <w:proofErr w:type="spellEnd"/>
            <w:r w:rsidRPr="00000DF1">
              <w:rPr>
                <w:rFonts w:ascii="Times New Roman" w:eastAsia="Calibri" w:hAnsi="Times New Roman" w:cs="Times New Roman"/>
                <w:kern w:val="0"/>
                <w:sz w:val="22"/>
                <w:szCs w:val="22"/>
                <w14:ligatures w14:val="none"/>
              </w:rPr>
              <w:t xml:space="preserve"> XI sertifikatas arba lygiavertis tarptautiniu mastu pripažįstamas sertifikatas.</w:t>
            </w:r>
          </w:p>
          <w:bookmarkEnd w:id="1"/>
          <w:p w14:paraId="61E4C6C2"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20A9F6B7"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p>
          <w:p w14:paraId="336A9616"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Lygiaverčių sertifikatų ar dokumentų lygiavertiškumą turi įrodyti Tiekėjas</w:t>
            </w:r>
            <w:r w:rsidRPr="00000DF1">
              <w:rPr>
                <w:rFonts w:ascii="Times New Roman" w:eastAsia="Calibri" w:hAnsi="Times New Roman" w:cs="Times New Roman"/>
                <w:color w:val="000000"/>
                <w:sz w:val="22"/>
                <w:szCs w:val="22"/>
              </w:rPr>
              <w:t>.</w:t>
            </w:r>
          </w:p>
        </w:tc>
        <w:tc>
          <w:tcPr>
            <w:tcW w:w="1400" w:type="pct"/>
            <w:vMerge/>
          </w:tcPr>
          <w:p w14:paraId="1B0C8809" w14:textId="77777777" w:rsidR="00000DF1" w:rsidRPr="00000DF1" w:rsidRDefault="00000DF1" w:rsidP="00000DF1">
            <w:pPr>
              <w:tabs>
                <w:tab w:val="left" w:pos="284"/>
                <w:tab w:val="left" w:pos="6096"/>
              </w:tabs>
              <w:spacing w:line="259" w:lineRule="auto"/>
              <w:rPr>
                <w:rFonts w:ascii="Times New Roman" w:eastAsia="Calibri" w:hAnsi="Times New Roman" w:cs="Times New Roman"/>
                <w:bCs/>
                <w:strike/>
                <w:sz w:val="22"/>
                <w:szCs w:val="22"/>
              </w:rPr>
            </w:pPr>
          </w:p>
        </w:tc>
      </w:tr>
      <w:tr w:rsidR="00000DF1" w:rsidRPr="00000DF1" w14:paraId="01582671" w14:textId="77777777" w:rsidTr="00F92D5F">
        <w:trPr>
          <w:gridAfter w:val="1"/>
          <w:wAfter w:w="12" w:type="pct"/>
          <w:trHeight w:val="274"/>
        </w:trPr>
        <w:tc>
          <w:tcPr>
            <w:tcW w:w="355" w:type="pct"/>
            <w:tcBorders>
              <w:top w:val="single" w:sz="4" w:space="0" w:color="00000A"/>
              <w:left w:val="single" w:sz="4" w:space="0" w:color="00000A"/>
              <w:bottom w:val="single" w:sz="4" w:space="0" w:color="00000A"/>
              <w:right w:val="single" w:sz="4" w:space="0" w:color="00000A"/>
            </w:tcBorders>
          </w:tcPr>
          <w:p w14:paraId="7C94FAAC" w14:textId="77777777" w:rsidR="00000DF1" w:rsidRPr="00000DF1" w:rsidRDefault="00000DF1" w:rsidP="00986194">
            <w:pPr>
              <w:tabs>
                <w:tab w:val="left" w:pos="284"/>
                <w:tab w:val="left" w:pos="6096"/>
              </w:tabs>
              <w:spacing w:line="259" w:lineRule="auto"/>
              <w:rPr>
                <w:rFonts w:ascii="Times New Roman" w:eastAsia="Calibri" w:hAnsi="Times New Roman" w:cs="Times New Roman"/>
                <w:bCs/>
                <w:sz w:val="22"/>
                <w:szCs w:val="22"/>
              </w:rPr>
            </w:pPr>
            <w:r w:rsidRPr="00000DF1">
              <w:rPr>
                <w:rFonts w:ascii="Times New Roman" w:eastAsia="Calibri" w:hAnsi="Times New Roman" w:cs="Times New Roman"/>
                <w:bCs/>
                <w:sz w:val="22"/>
                <w:szCs w:val="22"/>
              </w:rPr>
              <w:t>3.10.</w:t>
            </w:r>
          </w:p>
        </w:tc>
        <w:tc>
          <w:tcPr>
            <w:tcW w:w="145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619B88" w14:textId="77777777" w:rsidR="00000DF1" w:rsidRPr="00000DF1" w:rsidRDefault="00000DF1" w:rsidP="00000DF1">
            <w:pPr>
              <w:shd w:val="clear" w:color="auto" w:fill="FFFFFF"/>
              <w:tabs>
                <w:tab w:val="left" w:pos="339"/>
              </w:tabs>
              <w:snapToGrid w:val="0"/>
              <w:spacing w:after="120" w:line="259" w:lineRule="auto"/>
              <w:rPr>
                <w:rFonts w:ascii="Times New Roman" w:eastAsia="Calibri" w:hAnsi="Times New Roman" w:cs="Times New Roman"/>
                <w:b/>
                <w:sz w:val="22"/>
                <w:szCs w:val="22"/>
              </w:rPr>
            </w:pPr>
            <w:r w:rsidRPr="00000DF1">
              <w:rPr>
                <w:rFonts w:ascii="Times New Roman" w:eastAsia="Calibri" w:hAnsi="Times New Roman" w:cs="Times New Roman"/>
                <w:b/>
                <w:sz w:val="22"/>
                <w:szCs w:val="22"/>
              </w:rPr>
              <w:t>Microsoft operacinių sistemų specialistas:</w:t>
            </w:r>
          </w:p>
          <w:p w14:paraId="0D98A4C6" w14:textId="77777777" w:rsidR="00000DF1" w:rsidRPr="00000DF1" w:rsidRDefault="00000DF1" w:rsidP="00000DF1">
            <w:pPr>
              <w:shd w:val="clear" w:color="auto" w:fill="FFFFFF"/>
              <w:tabs>
                <w:tab w:val="left" w:pos="339"/>
              </w:tabs>
              <w:snapToGrid w:val="0"/>
              <w:spacing w:line="259" w:lineRule="auto"/>
              <w:rPr>
                <w:rFonts w:ascii="Times New Roman" w:eastAsia="Calibri" w:hAnsi="Times New Roman" w:cs="Times New Roman"/>
                <w:b/>
                <w:sz w:val="22"/>
                <w:szCs w:val="22"/>
              </w:rPr>
            </w:pPr>
            <w:r w:rsidRPr="00000DF1">
              <w:rPr>
                <w:rFonts w:ascii="Times New Roman" w:eastAsia="Calibri" w:hAnsi="Times New Roman" w:cs="Times New Roman"/>
                <w:sz w:val="22"/>
                <w:szCs w:val="22"/>
              </w:rPr>
              <w:t>a) turi turėti tarptautiniu mastu pripažįstamą Microsoft operacinių sistemų specialisto kvalifikaciją;</w:t>
            </w:r>
          </w:p>
          <w:p w14:paraId="33F5F6DA" w14:textId="77777777" w:rsidR="00000DF1" w:rsidRPr="00000DF1" w:rsidRDefault="00000DF1" w:rsidP="00000DF1">
            <w:pPr>
              <w:shd w:val="clear" w:color="auto" w:fill="FFFFFF"/>
              <w:tabs>
                <w:tab w:val="left" w:pos="339"/>
              </w:tabs>
              <w:snapToGrid w:val="0"/>
              <w:spacing w:line="259" w:lineRule="auto"/>
              <w:rPr>
                <w:rFonts w:ascii="Times New Roman" w:eastAsia="Calibri" w:hAnsi="Times New Roman" w:cs="Times New Roman"/>
                <w:b/>
                <w:sz w:val="22"/>
                <w:szCs w:val="22"/>
              </w:rPr>
            </w:pPr>
            <w:r w:rsidRPr="00000DF1">
              <w:rPr>
                <w:rFonts w:ascii="Times New Roman" w:eastAsia="Calibri" w:hAnsi="Times New Roman" w:cs="Times New Roman"/>
                <w:sz w:val="22"/>
                <w:szCs w:val="22"/>
              </w:rPr>
              <w:t xml:space="preserve">b) turi turėti ne trumpesnę kaip 3 (trijų) metų profesinę patirtį* Microsoft operacinių </w:t>
            </w:r>
            <w:r w:rsidRPr="00000DF1">
              <w:rPr>
                <w:rFonts w:ascii="Times New Roman" w:eastAsia="Calibri" w:hAnsi="Times New Roman" w:cs="Times New Roman"/>
                <w:sz w:val="22"/>
                <w:szCs w:val="22"/>
              </w:rPr>
              <w:lastRenderedPageBreak/>
              <w:t>sistemų diegimo ir (arba) priežiūros srityje;</w:t>
            </w:r>
          </w:p>
          <w:p w14:paraId="7E0BE880" w14:textId="77777777" w:rsidR="00000DF1" w:rsidRPr="00000DF1" w:rsidRDefault="00000DF1" w:rsidP="00000DF1">
            <w:pPr>
              <w:shd w:val="clear" w:color="auto" w:fill="FFFFFF"/>
              <w:tabs>
                <w:tab w:val="left" w:pos="339"/>
              </w:tabs>
              <w:snapToGrid w:val="0"/>
              <w:spacing w:line="259" w:lineRule="auto"/>
              <w:rPr>
                <w:rFonts w:ascii="Times New Roman" w:eastAsia="Calibri" w:hAnsi="Times New Roman" w:cs="Times New Roman"/>
                <w:b/>
                <w:sz w:val="22"/>
                <w:szCs w:val="22"/>
              </w:rPr>
            </w:pPr>
            <w:r w:rsidRPr="00000DF1">
              <w:rPr>
                <w:rFonts w:ascii="Times New Roman" w:eastAsia="Calibri" w:hAnsi="Times New Roman" w:cs="Times New Roman"/>
                <w:bCs/>
                <w:sz w:val="22"/>
                <w:szCs w:val="22"/>
              </w:rPr>
              <w:t>c) t</w:t>
            </w:r>
            <w:r w:rsidRPr="00000DF1">
              <w:rPr>
                <w:rFonts w:ascii="Times New Roman" w:eastAsia="Calibri" w:hAnsi="Times New Roman" w:cs="Times New Roman"/>
                <w:sz w:val="22"/>
                <w:szCs w:val="22"/>
              </w:rPr>
              <w:t>uri būti dalyvavęs vykdant bent 1 (vieną) projektą/sutartį, kuriame (-</w:t>
            </w:r>
            <w:proofErr w:type="spellStart"/>
            <w:r w:rsidRPr="00000DF1">
              <w:rPr>
                <w:rFonts w:ascii="Times New Roman" w:eastAsia="Calibri" w:hAnsi="Times New Roman" w:cs="Times New Roman"/>
                <w:sz w:val="22"/>
                <w:szCs w:val="22"/>
              </w:rPr>
              <w:t>ioje</w:t>
            </w:r>
            <w:proofErr w:type="spellEnd"/>
            <w:r w:rsidRPr="00000DF1">
              <w:rPr>
                <w:rFonts w:ascii="Times New Roman" w:eastAsia="Calibri" w:hAnsi="Times New Roman" w:cs="Times New Roman"/>
                <w:sz w:val="22"/>
                <w:szCs w:val="22"/>
              </w:rPr>
              <w:t>) įdiegė arba migravo, arba prižiūrėjo Microsoft Windows Server operacines sistemas, naudojamas informacinėms sistemoms, veikiančioms ne mažiau kaip per 2 (du) duomenų centrus.</w:t>
            </w:r>
          </w:p>
        </w:tc>
        <w:tc>
          <w:tcPr>
            <w:tcW w:w="1776"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E37881" w14:textId="77777777" w:rsidR="00000DF1" w:rsidRPr="00000DF1" w:rsidRDefault="00000DF1" w:rsidP="00000DF1">
            <w:pPr>
              <w:numPr>
                <w:ilvl w:val="0"/>
                <w:numId w:val="8"/>
              </w:numPr>
              <w:shd w:val="clear" w:color="auto" w:fill="FFFFFF"/>
              <w:tabs>
                <w:tab w:val="left" w:pos="318"/>
              </w:tabs>
              <w:spacing w:after="0" w:line="240" w:lineRule="auto"/>
              <w:ind w:firstLine="35"/>
              <w:contextualSpacing/>
              <w:jc w:val="both"/>
              <w:rPr>
                <w:rFonts w:ascii="Times New Roman" w:eastAsia="Calibri" w:hAnsi="Times New Roman" w:cs="Times New Roman"/>
                <w:kern w:val="0"/>
                <w:sz w:val="22"/>
                <w:szCs w:val="22"/>
                <w14:ligatures w14:val="none"/>
              </w:rPr>
            </w:pPr>
            <w:r w:rsidRPr="00000DF1">
              <w:rPr>
                <w:rFonts w:ascii="Times New Roman" w:eastAsia="Calibri" w:hAnsi="Times New Roman" w:cs="Times New Roman"/>
                <w:kern w:val="0"/>
                <w:sz w:val="22"/>
                <w:szCs w:val="22"/>
                <w14:ligatures w14:val="none"/>
              </w:rPr>
              <w:lastRenderedPageBreak/>
              <w:t>Dėl atitikties b) ir c) punktų reikalavimams pateikiami šios lentelės 3 reikalavime visi nurodyti dokumentai.</w:t>
            </w:r>
          </w:p>
          <w:p w14:paraId="1692A609" w14:textId="77777777" w:rsidR="00000DF1" w:rsidRPr="00000DF1" w:rsidRDefault="00000DF1" w:rsidP="00000DF1">
            <w:pPr>
              <w:numPr>
                <w:ilvl w:val="0"/>
                <w:numId w:val="8"/>
              </w:numPr>
              <w:shd w:val="clear" w:color="auto" w:fill="FFFFFF"/>
              <w:tabs>
                <w:tab w:val="left" w:pos="318"/>
              </w:tabs>
              <w:spacing w:after="0" w:line="240" w:lineRule="auto"/>
              <w:ind w:firstLine="35"/>
              <w:contextualSpacing/>
              <w:jc w:val="both"/>
              <w:rPr>
                <w:rFonts w:ascii="Times New Roman" w:eastAsia="Calibri" w:hAnsi="Times New Roman" w:cs="Times New Roman"/>
                <w:kern w:val="0"/>
                <w:sz w:val="22"/>
                <w:szCs w:val="22"/>
                <w14:ligatures w14:val="none"/>
              </w:rPr>
            </w:pPr>
            <w:bookmarkStart w:id="2" w:name="_Hlk158199372"/>
            <w:r w:rsidRPr="00000DF1">
              <w:rPr>
                <w:rFonts w:ascii="Times New Roman" w:eastAsia="Calibri" w:hAnsi="Times New Roman" w:cs="Times New Roman"/>
                <w:kern w:val="0"/>
                <w:sz w:val="22"/>
                <w:szCs w:val="22"/>
                <w14:ligatures w14:val="none"/>
              </w:rPr>
              <w:t xml:space="preserve">Dėl atitikties a) punkto reikalavimui pateikiamas Microsoft </w:t>
            </w:r>
            <w:proofErr w:type="spellStart"/>
            <w:r w:rsidRPr="00000DF1">
              <w:rPr>
                <w:rFonts w:ascii="Times New Roman" w:eastAsia="Calibri" w:hAnsi="Times New Roman" w:cs="Times New Roman"/>
                <w:kern w:val="0"/>
                <w:sz w:val="22"/>
                <w:szCs w:val="22"/>
                <w14:ligatures w14:val="none"/>
              </w:rPr>
              <w:t>Certified</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Solutions</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Expert</w:t>
            </w:r>
            <w:proofErr w:type="spellEnd"/>
            <w:r w:rsidRPr="00000DF1">
              <w:rPr>
                <w:rFonts w:ascii="Times New Roman" w:eastAsia="Calibri" w:hAnsi="Times New Roman" w:cs="Times New Roman"/>
                <w:kern w:val="0"/>
                <w:sz w:val="22"/>
                <w:szCs w:val="22"/>
                <w14:ligatures w14:val="none"/>
              </w:rPr>
              <w:t xml:space="preserve"> - </w:t>
            </w:r>
            <w:proofErr w:type="spellStart"/>
            <w:r w:rsidRPr="00000DF1">
              <w:rPr>
                <w:rFonts w:ascii="Times New Roman" w:eastAsia="Calibri" w:hAnsi="Times New Roman" w:cs="Times New Roman"/>
                <w:kern w:val="0"/>
                <w:sz w:val="22"/>
                <w:szCs w:val="22"/>
                <w14:ligatures w14:val="none"/>
              </w:rPr>
              <w:t>Core</w:t>
            </w:r>
            <w:proofErr w:type="spellEnd"/>
            <w:r w:rsidRPr="00000DF1">
              <w:rPr>
                <w:rFonts w:ascii="Times New Roman" w:eastAsia="Calibri" w:hAnsi="Times New Roman" w:cs="Times New Roman"/>
                <w:kern w:val="0"/>
                <w:sz w:val="22"/>
                <w:szCs w:val="22"/>
                <w14:ligatures w14:val="none"/>
              </w:rPr>
              <w:t xml:space="preserve"> </w:t>
            </w:r>
            <w:proofErr w:type="spellStart"/>
            <w:r w:rsidRPr="00000DF1">
              <w:rPr>
                <w:rFonts w:ascii="Times New Roman" w:eastAsia="Calibri" w:hAnsi="Times New Roman" w:cs="Times New Roman"/>
                <w:kern w:val="0"/>
                <w:sz w:val="22"/>
                <w:szCs w:val="22"/>
                <w14:ligatures w14:val="none"/>
              </w:rPr>
              <w:t>Infrastructure</w:t>
            </w:r>
            <w:proofErr w:type="spellEnd"/>
            <w:r w:rsidRPr="00000DF1" w:rsidDel="00B5619B">
              <w:rPr>
                <w:rFonts w:ascii="Times New Roman" w:eastAsia="Calibri" w:hAnsi="Times New Roman" w:cs="Times New Roman"/>
                <w:kern w:val="0"/>
                <w:sz w:val="22"/>
                <w:szCs w:val="22"/>
                <w14:ligatures w14:val="none"/>
              </w:rPr>
              <w:t xml:space="preserve"> </w:t>
            </w:r>
            <w:r w:rsidRPr="00000DF1">
              <w:rPr>
                <w:rFonts w:ascii="Times New Roman" w:eastAsia="Calibri" w:hAnsi="Times New Roman" w:cs="Times New Roman"/>
                <w:kern w:val="0"/>
                <w:sz w:val="22"/>
                <w:szCs w:val="22"/>
                <w14:ligatures w14:val="none"/>
              </w:rPr>
              <w:t>sertifikatas arba lygiavertis tarptautiniu mastu pripažįstamas sertifikatas.</w:t>
            </w:r>
          </w:p>
          <w:bookmarkEnd w:id="2"/>
          <w:p w14:paraId="12F87174"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p>
          <w:p w14:paraId="60251BDF"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0AAB24B7" w14:textId="77777777" w:rsidR="00000DF1" w:rsidRPr="00000DF1" w:rsidRDefault="00000DF1" w:rsidP="00000DF1">
            <w:pPr>
              <w:shd w:val="clear" w:color="auto" w:fill="FFFFFF"/>
              <w:tabs>
                <w:tab w:val="left" w:pos="463"/>
              </w:tabs>
              <w:spacing w:line="259" w:lineRule="auto"/>
              <w:rPr>
                <w:rFonts w:ascii="Times New Roman" w:eastAsia="Calibri" w:hAnsi="Times New Roman" w:cs="Times New Roman"/>
                <w:sz w:val="22"/>
                <w:szCs w:val="22"/>
              </w:rPr>
            </w:pPr>
            <w:r w:rsidRPr="00000DF1">
              <w:rPr>
                <w:rFonts w:ascii="Times New Roman" w:eastAsia="Calibri" w:hAnsi="Times New Roman" w:cs="Times New Roman"/>
                <w:sz w:val="22"/>
                <w:szCs w:val="22"/>
              </w:rPr>
              <w:t>Lygiaverčių sertifikatų ar dokumentų lygiavertiškumą turi įrodyti Tiekėjas</w:t>
            </w:r>
            <w:r w:rsidRPr="00000DF1">
              <w:rPr>
                <w:rFonts w:ascii="Times New Roman" w:eastAsia="Calibri" w:hAnsi="Times New Roman" w:cs="Times New Roman"/>
                <w:color w:val="000000"/>
                <w:sz w:val="22"/>
                <w:szCs w:val="22"/>
              </w:rPr>
              <w:t>.</w:t>
            </w:r>
          </w:p>
        </w:tc>
        <w:tc>
          <w:tcPr>
            <w:tcW w:w="1400" w:type="pct"/>
            <w:vMerge/>
          </w:tcPr>
          <w:p w14:paraId="62AC26C4" w14:textId="77777777" w:rsidR="00000DF1" w:rsidRPr="00000DF1" w:rsidRDefault="00000DF1" w:rsidP="00000DF1">
            <w:pPr>
              <w:tabs>
                <w:tab w:val="left" w:pos="284"/>
                <w:tab w:val="left" w:pos="6096"/>
              </w:tabs>
              <w:spacing w:line="259" w:lineRule="auto"/>
              <w:rPr>
                <w:rFonts w:ascii="Times New Roman" w:eastAsia="Calibri" w:hAnsi="Times New Roman" w:cs="Times New Roman"/>
                <w:bCs/>
                <w:strike/>
                <w:sz w:val="22"/>
                <w:szCs w:val="22"/>
              </w:rPr>
            </w:pPr>
          </w:p>
        </w:tc>
      </w:tr>
    </w:tbl>
    <w:p w14:paraId="2DC76C7B" w14:textId="77777777" w:rsidR="004260AB" w:rsidRDefault="004260AB"/>
    <w:sectPr w:rsidR="004260A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Helvetica Neue Light">
    <w:altName w:val="HELVETICA NEUE LIGHT"/>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0B"/>
    <w:multiLevelType w:val="hybridMultilevel"/>
    <w:tmpl w:val="3A901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A7EBA"/>
    <w:multiLevelType w:val="hybridMultilevel"/>
    <w:tmpl w:val="00B692F4"/>
    <w:lvl w:ilvl="0" w:tplc="04090011">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 w15:restartNumberingAfterBreak="0">
    <w:nsid w:val="27BC1281"/>
    <w:multiLevelType w:val="hybridMultilevel"/>
    <w:tmpl w:val="AC108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7"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3"/>
  </w:num>
  <w:num w:numId="5">
    <w:abstractNumId w:val="5"/>
  </w:num>
  <w:num w:numId="6">
    <w:abstractNumId w:val="4"/>
  </w:num>
  <w:num w:numId="7">
    <w:abstractNumId w:val="7"/>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DF1"/>
    <w:rsid w:val="00000DF1"/>
    <w:rsid w:val="001D146B"/>
    <w:rsid w:val="002C4D6B"/>
    <w:rsid w:val="00363469"/>
    <w:rsid w:val="004260AB"/>
    <w:rsid w:val="004B218A"/>
    <w:rsid w:val="005E3117"/>
    <w:rsid w:val="006B0DFD"/>
    <w:rsid w:val="008914EA"/>
    <w:rsid w:val="00986194"/>
    <w:rsid w:val="00B962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776AA"/>
  <w15:chartTrackingRefBased/>
  <w15:docId w15:val="{E1D1B485-2D2B-4444-B767-59BCAA75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0D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0D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0D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0D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0D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0D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0D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0D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0D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D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0D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0D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0D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0D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0D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0D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0D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0DF1"/>
    <w:rPr>
      <w:rFonts w:eastAsiaTheme="majorEastAsia" w:cstheme="majorBidi"/>
      <w:color w:val="272727" w:themeColor="text1" w:themeTint="D8"/>
    </w:rPr>
  </w:style>
  <w:style w:type="paragraph" w:styleId="Title">
    <w:name w:val="Title"/>
    <w:basedOn w:val="Normal"/>
    <w:next w:val="Normal"/>
    <w:link w:val="TitleChar"/>
    <w:uiPriority w:val="10"/>
    <w:qFormat/>
    <w:rsid w:val="00000D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0D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0D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0D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0DF1"/>
    <w:pPr>
      <w:spacing w:before="160"/>
      <w:jc w:val="center"/>
    </w:pPr>
    <w:rPr>
      <w:i/>
      <w:iCs/>
      <w:color w:val="404040" w:themeColor="text1" w:themeTint="BF"/>
    </w:rPr>
  </w:style>
  <w:style w:type="character" w:customStyle="1" w:styleId="QuoteChar">
    <w:name w:val="Quote Char"/>
    <w:basedOn w:val="DefaultParagraphFont"/>
    <w:link w:val="Quote"/>
    <w:uiPriority w:val="29"/>
    <w:rsid w:val="00000DF1"/>
    <w:rPr>
      <w:i/>
      <w:iCs/>
      <w:color w:val="404040" w:themeColor="text1" w:themeTint="BF"/>
    </w:rPr>
  </w:style>
  <w:style w:type="paragraph" w:styleId="ListParagraph">
    <w:name w:val="List Paragraph"/>
    <w:basedOn w:val="Normal"/>
    <w:uiPriority w:val="34"/>
    <w:qFormat/>
    <w:rsid w:val="00000DF1"/>
    <w:pPr>
      <w:ind w:left="720"/>
      <w:contextualSpacing/>
    </w:pPr>
  </w:style>
  <w:style w:type="character" w:styleId="IntenseEmphasis">
    <w:name w:val="Intense Emphasis"/>
    <w:basedOn w:val="DefaultParagraphFont"/>
    <w:uiPriority w:val="21"/>
    <w:qFormat/>
    <w:rsid w:val="00000DF1"/>
    <w:rPr>
      <w:i/>
      <w:iCs/>
      <w:color w:val="0F4761" w:themeColor="accent1" w:themeShade="BF"/>
    </w:rPr>
  </w:style>
  <w:style w:type="paragraph" w:styleId="IntenseQuote">
    <w:name w:val="Intense Quote"/>
    <w:basedOn w:val="Normal"/>
    <w:next w:val="Normal"/>
    <w:link w:val="IntenseQuoteChar"/>
    <w:uiPriority w:val="30"/>
    <w:qFormat/>
    <w:rsid w:val="00000D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0DF1"/>
    <w:rPr>
      <w:i/>
      <w:iCs/>
      <w:color w:val="0F4761" w:themeColor="accent1" w:themeShade="BF"/>
    </w:rPr>
  </w:style>
  <w:style w:type="character" w:styleId="IntenseReference">
    <w:name w:val="Intense Reference"/>
    <w:basedOn w:val="DefaultParagraphFont"/>
    <w:uiPriority w:val="32"/>
    <w:qFormat/>
    <w:rsid w:val="00000D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2467</Words>
  <Characters>14066</Characters>
  <Application>Microsoft Office Word</Application>
  <DocSecurity>0</DocSecurity>
  <Lines>117</Lines>
  <Paragraphs>32</Paragraphs>
  <ScaleCrop>false</ScaleCrop>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Jakštas</dc:creator>
  <cp:keywords/>
  <dc:description/>
  <cp:lastModifiedBy>Almina Zinevičienė</cp:lastModifiedBy>
  <cp:revision>5</cp:revision>
  <dcterms:created xsi:type="dcterms:W3CDTF">2025-01-31T09:01:00Z</dcterms:created>
  <dcterms:modified xsi:type="dcterms:W3CDTF">2025-02-10T12:21:00Z</dcterms:modified>
</cp:coreProperties>
</file>